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261" w:rsidRDefault="008C03E4" w:rsidP="00983261">
      <w:bookmarkStart w:id="0" w:name="_GoBack"/>
      <w:bookmarkEnd w:id="0"/>
      <w:r>
        <w:pict>
          <v:group id="_x0000_s1046" style="position:absolute;margin-left:-54pt;margin-top:-27pt;width:90pt;height:90pt;z-index:251654656" coordorigin="1067577,1056132" coordsize="11429,11430">
            <v:rect id="_x0000_s1047" style="position:absolute;left:1067577;top:1056132;width:11430;height:11430;visibility:hidden;mso-wrap-edited:f"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v:rect>
            <v:rect id="_x0000_s1048" style="position:absolute;left:1067577;top:1056132;width:11430;height:11430;visibility:visible;mso-wrap-edited:f;mso-wrap-distance-left:2.88pt;mso-wrap-distance-top:2.88pt;mso-wrap-distance-right:2.88pt;mso-wrap-distance-bottom:2.88pt" fillcolor="#009" stroked="f" strokeweight="0" insetpen="t" o:cliptowrap="t">
              <v:shadow color="#ccc"/>
              <o:lock v:ext="edit" shapetype="t"/>
              <v:textbox inset="2.88pt,2.88pt,2.88pt,2.88pt"/>
            </v:rect>
            <v:rect id="_x0000_s1049" style="position:absolute;left:1071387;top:1059941;width:3810;height:3810;visibility:visible;mso-wrap-edited:f;mso-wrap-distance-left:2.88pt;mso-wrap-distance-top:2.88pt;mso-wrap-distance-right:2.88pt;mso-wrap-distance-bottom:2.88pt" fillcolor="#cccceb" stroked="f" strokeweight="0" insetpen="t" o:cliptowrap="t">
              <v:shadow color="#ccc"/>
              <o:lock v:ext="edit" shapetype="t"/>
              <v:textbox inset="2.88pt,2.88pt,2.88pt,2.88pt"/>
            </v:rect>
            <v:shapetype id="_x0000_t6" coordsize="21600,21600" o:spt="6" path="m,l,21600r21600,xe">
              <v:stroke joinstyle="miter"/>
              <v:path gradientshapeok="t" o:connecttype="custom" o:connectlocs="0,0;0,10800;0,21600;10800,21600;21600,21600;10800,10800" textboxrect="1800,12600,12600,19800"/>
            </v:shapetype>
            <v:shape id="_x0000_s1050" type="#_x0000_t6" style="position:absolute;left:1067577;top:1056132;width:11430;height:11430;visibility:visible;mso-wrap-edited:f;mso-wrap-distance-left:2.88pt;mso-wrap-distance-top:2.88pt;mso-wrap-distance-right:2.88pt;mso-wrap-distance-bottom:2.88pt" fillcolor="#699" stroked="f" strokeweight="0" insetpen="t" o:cliptowrap="t">
              <v:shadow color="#ccc"/>
              <o:lock v:ext="edit" shapetype="t"/>
              <v:textbox inset="2.88pt,2.88pt,2.88pt,2.88pt"/>
            </v:shape>
            <v:shape id="_x0000_s1051" type="#_x0000_t6" style="position:absolute;left:1071387;top:1059941;width:3810;height:3810;visibility:visible;mso-wrap-edited:f;mso-wrap-distance-left:2.88pt;mso-wrap-distance-top:2.88pt;mso-wrap-distance-right:2.88pt;mso-wrap-distance-bottom:2.88pt" fillcolor="#009" stroked="f" strokeweight="0" insetpen="t" o:cliptowrap="t">
              <v:shadow color="#ccc"/>
              <o:lock v:ext="edit" shapetype="t"/>
              <v:textbox inset="2.88pt,2.88pt,2.88pt,2.88pt"/>
            </v:shape>
          </v:group>
        </w:pict>
      </w:r>
      <w:r>
        <w:pict>
          <v:rect id="_x0000_s1052" style="position:absolute;margin-left:36pt;margin-top:-27pt;width:450pt;height:90pt;z-index:251655680;visibility:visible;mso-wrap-edited:f;mso-wrap-distance-left:2.88pt;mso-wrap-distance-top:2.88pt;mso-wrap-distance-right:2.88pt;mso-wrap-distance-bottom:2.88pt" fillcolor="#cccceb" strokeweight="1pt" insetpen="t" o:cliptowrap="t">
            <v:shadow color="#ccc"/>
            <o:lock v:ext="edit" shapetype="t"/>
            <v:textbox inset="2.88pt,2.88pt,2.88pt,2.88pt"/>
          </v:rect>
        </w:pict>
      </w:r>
      <w:r>
        <w:pict>
          <v:group id="_x0000_s1053" style="position:absolute;margin-left:-54pt;margin-top:-27pt;width:539.9pt;height:90pt;z-index:251656704" coordorigin="1067577,1056132" coordsize="68564,11430">
            <v:rect id="_x0000_s1054" style="position:absolute;left:1067577;top:1056132;width:68565;height:11430;visibility:visible;mso-wrap-edited:f;mso-wrap-distance-left:2.88pt;mso-wrap-distance-top:2.88pt;mso-wrap-distance-right:2.88pt;mso-wrap-distance-bottom:2.88pt" filled="f" fillcolor="black" strokeweight="3pt" insetpen="t" o:cliptowrap="t">
              <v:shadow color="#ccc"/>
              <o:lock v:ext="edit" shapetype="t"/>
              <v:textbox inset="2.88pt,2.88pt,2.88pt,2.88pt"/>
            </v:rect>
            <v:line id="_x0000_s1055" style="position:absolute;visibility:visible;mso-wrap-edited:f;mso-wrap-distance-left:2.88pt;mso-wrap-distance-top:2.88pt;mso-wrap-distance-right:2.88pt;mso-wrap-distance-bottom:2.88pt" from="1078849,1056132" to="1078849,1067562" strokeweight="3pt" o:cliptowrap="t">
              <v:shadow color="#ccc"/>
            </v:line>
          </v:group>
        </w:pict>
      </w:r>
    </w:p>
    <w:p w:rsidR="00983261" w:rsidRDefault="008C03E4" w:rsidP="00983261">
      <w:r>
        <w:pict>
          <v:group id="_x0000_s1056" style="position:absolute;margin-left:-54pt;margin-top:4.4pt;width:540pt;height:652.2pt;z-index:251657728" coordorigin="1067562,1056132" coordsize="68580,89976">
            <v:line id="_x0000_s1057" style="position:absolute;flip:x;visibility:visible;mso-wrap-edited:f;mso-wrap-distance-left:2.88pt;mso-wrap-distance-top:2.88pt;mso-wrap-distance-right:2.88pt;mso-wrap-distance-bottom:2.88pt" from="1135951,1056132" to="1135951,1146108" strokeweight="3pt" o:cliptowrap="t">
              <v:shadow color="#ccc"/>
            </v:line>
            <v:line id="_x0000_s1058" style="position:absolute;flip:x;visibility:visible;mso-wrap-edited:f;mso-wrap-distance-left:2.88pt;mso-wrap-distance-top:2.88pt;mso-wrap-distance-right:2.88pt;mso-wrap-distance-bottom:2.88pt" from="1067752,1056132" to="1067752,1146108" strokeweight="3pt" o:cliptowrap="t">
              <v:shadow color="#ccc"/>
            </v:line>
            <v:line id="_x0000_s1059" style="position:absolute;flip:x;visibility:visible;mso-wrap-edited:f;mso-wrap-distance-left:2.88pt;mso-wrap-distance-top:2.88pt;mso-wrap-distance-right:2.88pt;mso-wrap-distance-bottom:2.88pt" from="1067562,1145918" to="1136142,1145918" strokeweight="3pt" o:cliptowrap="t">
              <v:shadow color="#ccc"/>
            </v:line>
          </v:group>
        </w:pict>
      </w:r>
    </w:p>
    <w:p w:rsidR="00983261" w:rsidRDefault="00983261" w:rsidP="00983261"/>
    <w:p w:rsidR="00983261" w:rsidRDefault="00983261" w:rsidP="00983261"/>
    <w:p w:rsidR="00983261" w:rsidRDefault="00983261" w:rsidP="00983261"/>
    <w:p w:rsidR="00983261" w:rsidRDefault="00983261" w:rsidP="00983261"/>
    <w:p w:rsidR="00983261" w:rsidRDefault="00983261" w:rsidP="00983261"/>
    <w:p w:rsidR="00983261" w:rsidRDefault="00983261" w:rsidP="00983261"/>
    <w:p w:rsidR="00983261" w:rsidRDefault="007F04FF" w:rsidP="00983261">
      <w:r>
        <w:rPr>
          <w:noProof/>
        </w:rPr>
        <w:drawing>
          <wp:anchor distT="36576" distB="36576" distL="36576" distR="36576" simplePos="0" relativeHeight="251660800" behindDoc="0" locked="0" layoutInCell="1" allowOverlap="1">
            <wp:simplePos x="0" y="0"/>
            <wp:positionH relativeFrom="column">
              <wp:posOffset>685800</wp:posOffset>
            </wp:positionH>
            <wp:positionV relativeFrom="paragraph">
              <wp:posOffset>137160</wp:posOffset>
            </wp:positionV>
            <wp:extent cx="3872230" cy="2577465"/>
            <wp:effectExtent l="19050" t="0" r="0" b="0"/>
            <wp:wrapNone/>
            <wp:docPr id="38" name="Picture 38" descr="MPj0430642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MPj04306420000[1]"/>
                    <pic:cNvPicPr preferRelativeResize="0">
                      <a:picLocks noChangeArrowheads="1" noChangeShapeType="1"/>
                    </pic:cNvPicPr>
                  </pic:nvPicPr>
                  <pic:blipFill>
                    <a:blip r:embed="rId9" cstate="print"/>
                    <a:srcRect/>
                    <a:stretch>
                      <a:fillRect/>
                    </a:stretch>
                  </pic:blipFill>
                  <pic:spPr bwMode="auto">
                    <a:xfrm>
                      <a:off x="0" y="0"/>
                      <a:ext cx="3872230" cy="2577465"/>
                    </a:xfrm>
                    <a:prstGeom prst="rect">
                      <a:avLst/>
                    </a:prstGeom>
                    <a:noFill/>
                    <a:ln w="0" algn="in">
                      <a:noFill/>
                      <a:miter lim="800000"/>
                      <a:headEnd/>
                      <a:tailEnd/>
                    </a:ln>
                    <a:effectLst/>
                  </pic:spPr>
                </pic:pic>
              </a:graphicData>
            </a:graphic>
          </wp:anchor>
        </w:drawing>
      </w:r>
    </w:p>
    <w:p w:rsidR="00983261" w:rsidRDefault="00983261" w:rsidP="00983261"/>
    <w:p w:rsidR="00983261" w:rsidRDefault="00983261" w:rsidP="00983261"/>
    <w:p w:rsidR="00983261" w:rsidRDefault="00983261" w:rsidP="00983261"/>
    <w:p w:rsidR="00983261" w:rsidRDefault="00983261" w:rsidP="00983261"/>
    <w:p w:rsidR="00983261" w:rsidRDefault="00983261" w:rsidP="00983261"/>
    <w:p w:rsidR="00983261" w:rsidRDefault="00983261" w:rsidP="00983261"/>
    <w:p w:rsidR="00983261" w:rsidRDefault="00983261" w:rsidP="00983261"/>
    <w:p w:rsidR="00983261" w:rsidRDefault="00983261" w:rsidP="00983261"/>
    <w:p w:rsidR="00983261" w:rsidRDefault="00983261" w:rsidP="00983261"/>
    <w:p w:rsidR="00983261" w:rsidRDefault="00983261" w:rsidP="00983261"/>
    <w:p w:rsidR="00983261" w:rsidRDefault="00983261" w:rsidP="00983261"/>
    <w:p w:rsidR="00983261" w:rsidRDefault="00983261" w:rsidP="00983261"/>
    <w:p w:rsidR="00983261" w:rsidRDefault="00983261" w:rsidP="00983261"/>
    <w:p w:rsidR="00983261" w:rsidRDefault="00983261" w:rsidP="00983261"/>
    <w:p w:rsidR="00983261" w:rsidRDefault="00983261" w:rsidP="00983261"/>
    <w:p w:rsidR="00983261" w:rsidRDefault="00983261" w:rsidP="00983261"/>
    <w:p w:rsidR="00983261" w:rsidRDefault="00983261" w:rsidP="00983261"/>
    <w:p w:rsidR="00983261" w:rsidRDefault="00983261" w:rsidP="00983261"/>
    <w:p w:rsidR="00983261" w:rsidRDefault="008C03E4" w:rsidP="00983261">
      <w:r>
        <w:pict>
          <v:shapetype id="_x0000_t202" coordsize="21600,21600" o:spt="202" path="m,l,21600r21600,l21600,xe">
            <v:stroke joinstyle="miter"/>
            <v:path gradientshapeok="t" o:connecttype="rect"/>
          </v:shapetype>
          <v:shape id="_x0000_s1060" type="#_x0000_t202" style="position:absolute;margin-left:9pt;margin-top:5.65pt;width:396pt;height:172.45pt;z-index:251658752;visibility:visible;mso-wrap-edited:f;mso-wrap-distance-left:2.88pt;mso-wrap-distance-top:2.88pt;mso-wrap-distance-right:2.88pt;mso-wrap-distance-bottom:2.88pt" filled="f" fillcolor="black" stroked="f" strokeweight="0" insetpen="t" o:cliptowrap="t">
            <v:shadow color="#ccc"/>
            <o:lock v:ext="edit" shapetype="t"/>
            <v:textbox style="mso-column-margin:5.7pt" inset="2.85pt,2.85pt,2.85pt,2.85pt">
              <w:txbxContent>
                <w:p w:rsidR="00C95C37" w:rsidRDefault="00C95C37" w:rsidP="00983261">
                  <w:pPr>
                    <w:pStyle w:val="Title"/>
                    <w:widowControl w:val="0"/>
                    <w:rPr>
                      <w:b/>
                      <w:bCs/>
                      <w:sz w:val="72"/>
                      <w:szCs w:val="72"/>
                    </w:rPr>
                  </w:pPr>
                  <w:smartTag w:uri="urn:schemas-microsoft-com:office:smarttags" w:element="place">
                    <w:smartTag w:uri="urn:schemas-microsoft-com:office:smarttags" w:element="City">
                      <w:r>
                        <w:rPr>
                          <w:b/>
                          <w:bCs/>
                          <w:sz w:val="72"/>
                          <w:szCs w:val="72"/>
                        </w:rPr>
                        <w:t>Corvallis</w:t>
                      </w:r>
                    </w:smartTag>
                  </w:smartTag>
                </w:p>
                <w:p w:rsidR="00C95C37" w:rsidRDefault="00C95C37" w:rsidP="00983261">
                  <w:pPr>
                    <w:pStyle w:val="Title"/>
                    <w:widowControl w:val="0"/>
                    <w:rPr>
                      <w:b/>
                      <w:bCs/>
                      <w:sz w:val="72"/>
                      <w:szCs w:val="72"/>
                    </w:rPr>
                  </w:pPr>
                  <w:r>
                    <w:rPr>
                      <w:b/>
                      <w:bCs/>
                      <w:sz w:val="72"/>
                      <w:szCs w:val="72"/>
                    </w:rPr>
                    <w:t xml:space="preserve"> English Language Learner Program</w:t>
                  </w:r>
                </w:p>
                <w:p w:rsidR="00C95C37" w:rsidRDefault="00C95C37" w:rsidP="00983261">
                  <w:pPr>
                    <w:pStyle w:val="Title"/>
                    <w:widowControl w:val="0"/>
                    <w:rPr>
                      <w:b/>
                      <w:bCs/>
                      <w:sz w:val="72"/>
                      <w:szCs w:val="72"/>
                    </w:rPr>
                  </w:pPr>
                  <w:r>
                    <w:rPr>
                      <w:b/>
                      <w:bCs/>
                      <w:sz w:val="72"/>
                      <w:szCs w:val="72"/>
                    </w:rPr>
                    <w:t>Plan</w:t>
                  </w:r>
                </w:p>
              </w:txbxContent>
            </v:textbox>
          </v:shape>
        </w:pict>
      </w:r>
    </w:p>
    <w:p w:rsidR="00983261" w:rsidRDefault="00983261" w:rsidP="00983261"/>
    <w:p w:rsidR="00983261" w:rsidRDefault="00983261" w:rsidP="00983261"/>
    <w:p w:rsidR="00983261" w:rsidRDefault="00983261" w:rsidP="00983261"/>
    <w:p w:rsidR="00983261" w:rsidRDefault="00983261" w:rsidP="00983261"/>
    <w:p w:rsidR="00983261" w:rsidRDefault="00983261" w:rsidP="00983261"/>
    <w:p w:rsidR="00983261" w:rsidRDefault="00983261" w:rsidP="00983261"/>
    <w:p w:rsidR="00983261" w:rsidRDefault="00983261" w:rsidP="00983261"/>
    <w:p w:rsidR="00983261" w:rsidRDefault="00983261" w:rsidP="00983261"/>
    <w:p w:rsidR="00983261" w:rsidRDefault="00983261" w:rsidP="00983261"/>
    <w:p w:rsidR="00983261" w:rsidRDefault="00983261" w:rsidP="00983261"/>
    <w:p w:rsidR="00983261" w:rsidRDefault="00983261" w:rsidP="00983261"/>
    <w:p w:rsidR="00983261" w:rsidRDefault="008C03E4" w:rsidP="00983261">
      <w:r>
        <w:pict>
          <v:shape id="_x0000_s1061" type="#_x0000_t202" style="position:absolute;margin-left:9pt;margin-top:11.05pt;width:396pt;height:58.2pt;z-index:251659776;visibility:visible;mso-wrap-edited:f;mso-wrap-distance-left:2.88pt;mso-wrap-distance-top:2.88pt;mso-wrap-distance-right:2.88pt;mso-wrap-distance-bottom:2.88pt" filled="f" fillcolor="black" stroked="f" strokeweight="0" insetpen="t" o:cliptowrap="t">
            <v:shadow color="#ccc"/>
            <o:lock v:ext="edit" shapetype="t"/>
            <v:textbox style="mso-next-textbox:#_x0000_s1061;mso-column-margin:5.7pt" inset="2.85pt,2.85pt,2.85pt,2.85pt">
              <w:txbxContent>
                <w:p w:rsidR="00C95C37" w:rsidRPr="00983261" w:rsidRDefault="00C95C37" w:rsidP="00983261">
                  <w:pPr>
                    <w:pStyle w:val="BodyText"/>
                    <w:widowControl w:val="0"/>
                    <w:jc w:val="center"/>
                    <w:rPr>
                      <w:rFonts w:ascii="Gill Sans MT" w:hAnsi="Gill Sans MT"/>
                      <w:sz w:val="52"/>
                      <w:szCs w:val="52"/>
                    </w:rPr>
                  </w:pPr>
                  <w:r>
                    <w:rPr>
                      <w:rFonts w:ascii="Gill Sans MT" w:hAnsi="Gill Sans MT"/>
                      <w:sz w:val="52"/>
                      <w:szCs w:val="52"/>
                    </w:rPr>
                    <w:t>2009-2011</w:t>
                  </w:r>
                </w:p>
              </w:txbxContent>
            </v:textbox>
          </v:shape>
        </w:pict>
      </w:r>
    </w:p>
    <w:p w:rsidR="00983261" w:rsidRDefault="00983261" w:rsidP="00983261"/>
    <w:p w:rsidR="00983261" w:rsidRDefault="00983261" w:rsidP="00983261"/>
    <w:p w:rsidR="00983261" w:rsidRDefault="00983261" w:rsidP="00983261"/>
    <w:p w:rsidR="00983261" w:rsidRDefault="00983261" w:rsidP="00983261"/>
    <w:p w:rsidR="00363D2A" w:rsidRDefault="00F53F37" w:rsidP="00F53F37">
      <w:pPr>
        <w:rPr>
          <w:b/>
          <w:sz w:val="36"/>
          <w:szCs w:val="36"/>
        </w:rPr>
      </w:pPr>
      <w:r>
        <w:rPr>
          <w:b/>
          <w:sz w:val="36"/>
          <w:szCs w:val="36"/>
        </w:rPr>
        <w:t xml:space="preserve">                          </w:t>
      </w:r>
      <w:r w:rsidR="00363D2A" w:rsidRPr="002222DD">
        <w:rPr>
          <w:b/>
          <w:sz w:val="36"/>
          <w:szCs w:val="36"/>
        </w:rPr>
        <w:t xml:space="preserve">Updated </w:t>
      </w:r>
      <w:r w:rsidR="00363D2A">
        <w:rPr>
          <w:b/>
          <w:sz w:val="36"/>
          <w:szCs w:val="36"/>
        </w:rPr>
        <w:t>October</w:t>
      </w:r>
      <w:r w:rsidR="00363D2A" w:rsidRPr="002222DD">
        <w:rPr>
          <w:b/>
          <w:sz w:val="36"/>
          <w:szCs w:val="36"/>
        </w:rPr>
        <w:t xml:space="preserve"> 200</w:t>
      </w:r>
      <w:r w:rsidR="00363D2A">
        <w:rPr>
          <w:b/>
          <w:sz w:val="36"/>
          <w:szCs w:val="36"/>
        </w:rPr>
        <w:t>9</w:t>
      </w:r>
    </w:p>
    <w:p w:rsidR="00BF3782" w:rsidRPr="00983261" w:rsidRDefault="00BF3782" w:rsidP="00363D2A">
      <w:pPr>
        <w:jc w:val="center"/>
      </w:pPr>
      <w:r w:rsidRPr="00EA60F3">
        <w:rPr>
          <w:b/>
          <w:sz w:val="40"/>
          <w:szCs w:val="40"/>
        </w:rPr>
        <w:t>Corvallis School District</w:t>
      </w:r>
    </w:p>
    <w:p w:rsidR="00E34E5F" w:rsidRDefault="00E34E5F" w:rsidP="00C94298">
      <w:pPr>
        <w:jc w:val="center"/>
        <w:rPr>
          <w:b/>
          <w:sz w:val="40"/>
          <w:szCs w:val="40"/>
        </w:rPr>
      </w:pPr>
    </w:p>
    <w:p w:rsidR="00E34E5F" w:rsidRDefault="00E34E5F" w:rsidP="00C94298">
      <w:pPr>
        <w:jc w:val="center"/>
        <w:rPr>
          <w:b/>
          <w:sz w:val="40"/>
          <w:szCs w:val="40"/>
        </w:rPr>
      </w:pPr>
    </w:p>
    <w:p w:rsidR="00BF3782" w:rsidRPr="00C94298" w:rsidRDefault="00BF3782" w:rsidP="00C94298">
      <w:pPr>
        <w:jc w:val="center"/>
        <w:rPr>
          <w:rFonts w:ascii="Arial" w:hAnsi="Arial" w:cs="Arial"/>
          <w:b/>
          <w:sz w:val="40"/>
          <w:szCs w:val="40"/>
        </w:rPr>
      </w:pPr>
      <w:r w:rsidRPr="00EA60F3">
        <w:rPr>
          <w:b/>
          <w:sz w:val="40"/>
          <w:szCs w:val="40"/>
        </w:rPr>
        <w:lastRenderedPageBreak/>
        <w:t>English Language Learner Program</w:t>
      </w:r>
    </w:p>
    <w:sdt>
      <w:sdtPr>
        <w:rPr>
          <w:rFonts w:ascii="Times New Roman" w:eastAsia="Times New Roman" w:hAnsi="Times New Roman" w:cs="Times New Roman"/>
          <w:b w:val="0"/>
          <w:bCs w:val="0"/>
          <w:color w:val="auto"/>
          <w:sz w:val="24"/>
          <w:szCs w:val="24"/>
        </w:rPr>
        <w:id w:val="198397094"/>
        <w:docPartObj>
          <w:docPartGallery w:val="Table of Contents"/>
          <w:docPartUnique/>
        </w:docPartObj>
      </w:sdtPr>
      <w:sdtEndPr/>
      <w:sdtContent>
        <w:p w:rsidR="000812E7" w:rsidRDefault="000812E7">
          <w:pPr>
            <w:pStyle w:val="TOCHeading"/>
          </w:pPr>
          <w:r>
            <w:t>Contents</w:t>
          </w:r>
        </w:p>
        <w:p w:rsidR="006C7629" w:rsidRDefault="00BB44BB">
          <w:pPr>
            <w:pStyle w:val="TOC1"/>
            <w:rPr>
              <w:rFonts w:asciiTheme="minorHAnsi" w:eastAsiaTheme="minorEastAsia" w:hAnsiTheme="minorHAnsi" w:cstheme="minorBidi"/>
              <w:noProof/>
              <w:sz w:val="22"/>
              <w:szCs w:val="22"/>
            </w:rPr>
          </w:pPr>
          <w:r>
            <w:fldChar w:fldCharType="begin"/>
          </w:r>
          <w:r w:rsidR="000812E7">
            <w:instrText xml:space="preserve"> TOC \o "1-3" \h \z \u </w:instrText>
          </w:r>
          <w:r>
            <w:fldChar w:fldCharType="separate"/>
          </w:r>
          <w:hyperlink w:anchor="_Toc246129921" w:history="1">
            <w:r w:rsidR="006C7629" w:rsidRPr="006C12ED">
              <w:rPr>
                <w:rStyle w:val="Hyperlink"/>
                <w:noProof/>
              </w:rPr>
              <w:t>I.A.</w:t>
            </w:r>
            <w:r w:rsidR="006C7629">
              <w:rPr>
                <w:rFonts w:asciiTheme="minorHAnsi" w:eastAsiaTheme="minorEastAsia" w:hAnsiTheme="minorHAnsi" w:cstheme="minorBidi"/>
                <w:noProof/>
                <w:sz w:val="22"/>
                <w:szCs w:val="22"/>
              </w:rPr>
              <w:tab/>
            </w:r>
            <w:r w:rsidR="006C7629" w:rsidRPr="006C12ED">
              <w:rPr>
                <w:rStyle w:val="Hyperlink"/>
                <w:noProof/>
              </w:rPr>
              <w:t>Introduction: School District Information</w:t>
            </w:r>
            <w:r w:rsidR="006C7629">
              <w:rPr>
                <w:noProof/>
                <w:webHidden/>
              </w:rPr>
              <w:tab/>
            </w:r>
            <w:r>
              <w:rPr>
                <w:noProof/>
                <w:webHidden/>
              </w:rPr>
              <w:fldChar w:fldCharType="begin"/>
            </w:r>
            <w:r w:rsidR="006C7629">
              <w:rPr>
                <w:noProof/>
                <w:webHidden/>
              </w:rPr>
              <w:instrText xml:space="preserve"> PAGEREF _Toc246129921 \h </w:instrText>
            </w:r>
            <w:r>
              <w:rPr>
                <w:noProof/>
                <w:webHidden/>
              </w:rPr>
            </w:r>
            <w:r>
              <w:rPr>
                <w:noProof/>
                <w:webHidden/>
              </w:rPr>
              <w:fldChar w:fldCharType="separate"/>
            </w:r>
            <w:r w:rsidR="00C95C37">
              <w:rPr>
                <w:noProof/>
                <w:webHidden/>
              </w:rPr>
              <w:t>3</w:t>
            </w:r>
            <w:r>
              <w:rPr>
                <w:noProof/>
                <w:webHidden/>
              </w:rPr>
              <w:fldChar w:fldCharType="end"/>
            </w:r>
          </w:hyperlink>
        </w:p>
        <w:p w:rsidR="006C7629" w:rsidRDefault="008C03E4">
          <w:pPr>
            <w:pStyle w:val="TOC2"/>
            <w:rPr>
              <w:rFonts w:asciiTheme="minorHAnsi" w:eastAsiaTheme="minorEastAsia" w:hAnsiTheme="minorHAnsi" w:cstheme="minorBidi"/>
              <w:noProof/>
              <w:sz w:val="22"/>
              <w:szCs w:val="22"/>
            </w:rPr>
          </w:pPr>
          <w:hyperlink w:anchor="_Toc246129922" w:history="1">
            <w:r w:rsidR="006C7629" w:rsidRPr="006C12ED">
              <w:rPr>
                <w:rStyle w:val="Hyperlink"/>
                <w:noProof/>
              </w:rPr>
              <w:t>Corvallis School District 509J Information</w:t>
            </w:r>
            <w:r w:rsidR="006C7629">
              <w:rPr>
                <w:noProof/>
                <w:webHidden/>
              </w:rPr>
              <w:tab/>
            </w:r>
            <w:r w:rsidR="00BB44BB">
              <w:rPr>
                <w:noProof/>
                <w:webHidden/>
              </w:rPr>
              <w:fldChar w:fldCharType="begin"/>
            </w:r>
            <w:r w:rsidR="006C7629">
              <w:rPr>
                <w:noProof/>
                <w:webHidden/>
              </w:rPr>
              <w:instrText xml:space="preserve"> PAGEREF _Toc246129922 \h </w:instrText>
            </w:r>
            <w:r w:rsidR="00BB44BB">
              <w:rPr>
                <w:noProof/>
                <w:webHidden/>
              </w:rPr>
            </w:r>
            <w:r w:rsidR="00BB44BB">
              <w:rPr>
                <w:noProof/>
                <w:webHidden/>
              </w:rPr>
              <w:fldChar w:fldCharType="separate"/>
            </w:r>
            <w:r w:rsidR="00C95C37">
              <w:rPr>
                <w:noProof/>
                <w:webHidden/>
              </w:rPr>
              <w:t>3</w:t>
            </w:r>
            <w:r w:rsidR="00BB44BB">
              <w:rPr>
                <w:noProof/>
                <w:webHidden/>
              </w:rPr>
              <w:fldChar w:fldCharType="end"/>
            </w:r>
          </w:hyperlink>
        </w:p>
        <w:p w:rsidR="006C7629" w:rsidRDefault="008C03E4">
          <w:pPr>
            <w:pStyle w:val="TOC2"/>
            <w:rPr>
              <w:rFonts w:asciiTheme="minorHAnsi" w:eastAsiaTheme="minorEastAsia" w:hAnsiTheme="minorHAnsi" w:cstheme="minorBidi"/>
              <w:noProof/>
              <w:sz w:val="22"/>
              <w:szCs w:val="22"/>
            </w:rPr>
          </w:pPr>
          <w:hyperlink w:anchor="_Toc246129923" w:history="1">
            <w:r w:rsidR="006C7629" w:rsidRPr="006C12ED">
              <w:rPr>
                <w:rStyle w:val="Hyperlink"/>
                <w:noProof/>
              </w:rPr>
              <w:t>Ethnicity and Race of District Students</w:t>
            </w:r>
            <w:r w:rsidR="006C7629">
              <w:rPr>
                <w:noProof/>
                <w:webHidden/>
              </w:rPr>
              <w:tab/>
            </w:r>
            <w:r w:rsidR="00BB44BB">
              <w:rPr>
                <w:noProof/>
                <w:webHidden/>
              </w:rPr>
              <w:fldChar w:fldCharType="begin"/>
            </w:r>
            <w:r w:rsidR="006C7629">
              <w:rPr>
                <w:noProof/>
                <w:webHidden/>
              </w:rPr>
              <w:instrText xml:space="preserve"> PAGEREF _Toc246129923 \h </w:instrText>
            </w:r>
            <w:r w:rsidR="00BB44BB">
              <w:rPr>
                <w:noProof/>
                <w:webHidden/>
              </w:rPr>
            </w:r>
            <w:r w:rsidR="00BB44BB">
              <w:rPr>
                <w:noProof/>
                <w:webHidden/>
              </w:rPr>
              <w:fldChar w:fldCharType="separate"/>
            </w:r>
            <w:r w:rsidR="00C95C37">
              <w:rPr>
                <w:noProof/>
                <w:webHidden/>
              </w:rPr>
              <w:t>3</w:t>
            </w:r>
            <w:r w:rsidR="00BB44BB">
              <w:rPr>
                <w:noProof/>
                <w:webHidden/>
              </w:rPr>
              <w:fldChar w:fldCharType="end"/>
            </w:r>
          </w:hyperlink>
        </w:p>
        <w:p w:rsidR="006C7629" w:rsidRDefault="008C03E4">
          <w:pPr>
            <w:pStyle w:val="TOC2"/>
            <w:rPr>
              <w:rFonts w:asciiTheme="minorHAnsi" w:eastAsiaTheme="minorEastAsia" w:hAnsiTheme="minorHAnsi" w:cstheme="minorBidi"/>
              <w:noProof/>
              <w:sz w:val="22"/>
              <w:szCs w:val="22"/>
            </w:rPr>
          </w:pPr>
          <w:hyperlink w:anchor="_Toc246129924" w:history="1">
            <w:r w:rsidR="006C7629" w:rsidRPr="006C12ED">
              <w:rPr>
                <w:rStyle w:val="Hyperlink"/>
                <w:noProof/>
              </w:rPr>
              <w:t>Distribution of English Language Learners in Corvallis School District 509J</w:t>
            </w:r>
            <w:r w:rsidR="006C7629">
              <w:rPr>
                <w:noProof/>
                <w:webHidden/>
              </w:rPr>
              <w:tab/>
            </w:r>
            <w:r w:rsidR="00BB44BB">
              <w:rPr>
                <w:noProof/>
                <w:webHidden/>
              </w:rPr>
              <w:fldChar w:fldCharType="begin"/>
            </w:r>
            <w:r w:rsidR="006C7629">
              <w:rPr>
                <w:noProof/>
                <w:webHidden/>
              </w:rPr>
              <w:instrText xml:space="preserve"> PAGEREF _Toc246129924 \h </w:instrText>
            </w:r>
            <w:r w:rsidR="00BB44BB">
              <w:rPr>
                <w:noProof/>
                <w:webHidden/>
              </w:rPr>
            </w:r>
            <w:r w:rsidR="00BB44BB">
              <w:rPr>
                <w:noProof/>
                <w:webHidden/>
              </w:rPr>
              <w:fldChar w:fldCharType="separate"/>
            </w:r>
            <w:r w:rsidR="00C95C37">
              <w:rPr>
                <w:noProof/>
                <w:webHidden/>
              </w:rPr>
              <w:t>5</w:t>
            </w:r>
            <w:r w:rsidR="00BB44BB">
              <w:rPr>
                <w:noProof/>
                <w:webHidden/>
              </w:rPr>
              <w:fldChar w:fldCharType="end"/>
            </w:r>
          </w:hyperlink>
        </w:p>
        <w:p w:rsidR="006C7629" w:rsidRDefault="008C03E4">
          <w:pPr>
            <w:pStyle w:val="TOC1"/>
            <w:rPr>
              <w:rFonts w:asciiTheme="minorHAnsi" w:eastAsiaTheme="minorEastAsia" w:hAnsiTheme="minorHAnsi" w:cstheme="minorBidi"/>
              <w:noProof/>
              <w:sz w:val="22"/>
              <w:szCs w:val="22"/>
            </w:rPr>
          </w:pPr>
          <w:hyperlink w:anchor="_Toc246129925" w:history="1">
            <w:r w:rsidR="006C7629" w:rsidRPr="006C12ED">
              <w:rPr>
                <w:rStyle w:val="Hyperlink"/>
                <w:noProof/>
              </w:rPr>
              <w:t>I.B.  Introduction: District Information on Program Goals and Philosophy</w:t>
            </w:r>
            <w:r w:rsidR="006C7629">
              <w:rPr>
                <w:noProof/>
                <w:webHidden/>
              </w:rPr>
              <w:tab/>
            </w:r>
            <w:r w:rsidR="00BB44BB">
              <w:rPr>
                <w:noProof/>
                <w:webHidden/>
              </w:rPr>
              <w:fldChar w:fldCharType="begin"/>
            </w:r>
            <w:r w:rsidR="006C7629">
              <w:rPr>
                <w:noProof/>
                <w:webHidden/>
              </w:rPr>
              <w:instrText xml:space="preserve"> PAGEREF _Toc246129925 \h </w:instrText>
            </w:r>
            <w:r w:rsidR="00BB44BB">
              <w:rPr>
                <w:noProof/>
                <w:webHidden/>
              </w:rPr>
            </w:r>
            <w:r w:rsidR="00BB44BB">
              <w:rPr>
                <w:noProof/>
                <w:webHidden/>
              </w:rPr>
              <w:fldChar w:fldCharType="separate"/>
            </w:r>
            <w:r w:rsidR="00C95C37">
              <w:rPr>
                <w:noProof/>
                <w:webHidden/>
              </w:rPr>
              <w:t>6</w:t>
            </w:r>
            <w:r w:rsidR="00BB44BB">
              <w:rPr>
                <w:noProof/>
                <w:webHidden/>
              </w:rPr>
              <w:fldChar w:fldCharType="end"/>
            </w:r>
          </w:hyperlink>
        </w:p>
        <w:p w:rsidR="006C7629" w:rsidRDefault="008C03E4">
          <w:pPr>
            <w:pStyle w:val="TOC2"/>
            <w:rPr>
              <w:rFonts w:asciiTheme="minorHAnsi" w:eastAsiaTheme="minorEastAsia" w:hAnsiTheme="minorHAnsi" w:cstheme="minorBidi"/>
              <w:noProof/>
              <w:sz w:val="22"/>
              <w:szCs w:val="22"/>
            </w:rPr>
          </w:pPr>
          <w:hyperlink w:anchor="_Toc246129926" w:history="1">
            <w:r w:rsidR="006C7629" w:rsidRPr="006C12ED">
              <w:rPr>
                <w:rStyle w:val="Hyperlink"/>
                <w:noProof/>
              </w:rPr>
              <w:t>Program Goals and Philosophy</w:t>
            </w:r>
            <w:r w:rsidR="006C7629">
              <w:rPr>
                <w:noProof/>
                <w:webHidden/>
              </w:rPr>
              <w:tab/>
            </w:r>
            <w:r w:rsidR="00BB44BB">
              <w:rPr>
                <w:noProof/>
                <w:webHidden/>
              </w:rPr>
              <w:fldChar w:fldCharType="begin"/>
            </w:r>
            <w:r w:rsidR="006C7629">
              <w:rPr>
                <w:noProof/>
                <w:webHidden/>
              </w:rPr>
              <w:instrText xml:space="preserve"> PAGEREF _Toc246129926 \h </w:instrText>
            </w:r>
            <w:r w:rsidR="00BB44BB">
              <w:rPr>
                <w:noProof/>
                <w:webHidden/>
              </w:rPr>
            </w:r>
            <w:r w:rsidR="00BB44BB">
              <w:rPr>
                <w:noProof/>
                <w:webHidden/>
              </w:rPr>
              <w:fldChar w:fldCharType="separate"/>
            </w:r>
            <w:r w:rsidR="00C95C37">
              <w:rPr>
                <w:noProof/>
                <w:webHidden/>
              </w:rPr>
              <w:t>6</w:t>
            </w:r>
            <w:r w:rsidR="00BB44BB">
              <w:rPr>
                <w:noProof/>
                <w:webHidden/>
              </w:rPr>
              <w:fldChar w:fldCharType="end"/>
            </w:r>
          </w:hyperlink>
        </w:p>
        <w:p w:rsidR="006C7629" w:rsidRDefault="008C03E4">
          <w:pPr>
            <w:pStyle w:val="TOC2"/>
            <w:rPr>
              <w:rFonts w:asciiTheme="minorHAnsi" w:eastAsiaTheme="minorEastAsia" w:hAnsiTheme="minorHAnsi" w:cstheme="minorBidi"/>
              <w:noProof/>
              <w:sz w:val="22"/>
              <w:szCs w:val="22"/>
            </w:rPr>
          </w:pPr>
          <w:hyperlink w:anchor="_Toc246129927" w:history="1">
            <w:r w:rsidR="006C7629" w:rsidRPr="006C12ED">
              <w:rPr>
                <w:rStyle w:val="Hyperlink"/>
                <w:noProof/>
              </w:rPr>
              <w:t>English Language Proficiency and Subject Matter Mastery Goals</w:t>
            </w:r>
            <w:r w:rsidR="006C7629">
              <w:rPr>
                <w:noProof/>
                <w:webHidden/>
              </w:rPr>
              <w:tab/>
            </w:r>
            <w:r w:rsidR="00BB44BB">
              <w:rPr>
                <w:noProof/>
                <w:webHidden/>
              </w:rPr>
              <w:fldChar w:fldCharType="begin"/>
            </w:r>
            <w:r w:rsidR="006C7629">
              <w:rPr>
                <w:noProof/>
                <w:webHidden/>
              </w:rPr>
              <w:instrText xml:space="preserve"> PAGEREF _Toc246129927 \h </w:instrText>
            </w:r>
            <w:r w:rsidR="00BB44BB">
              <w:rPr>
                <w:noProof/>
                <w:webHidden/>
              </w:rPr>
            </w:r>
            <w:r w:rsidR="00BB44BB">
              <w:rPr>
                <w:noProof/>
                <w:webHidden/>
              </w:rPr>
              <w:fldChar w:fldCharType="separate"/>
            </w:r>
            <w:r w:rsidR="00C95C37">
              <w:rPr>
                <w:noProof/>
                <w:webHidden/>
              </w:rPr>
              <w:t>7</w:t>
            </w:r>
            <w:r w:rsidR="00BB44BB">
              <w:rPr>
                <w:noProof/>
                <w:webHidden/>
              </w:rPr>
              <w:fldChar w:fldCharType="end"/>
            </w:r>
          </w:hyperlink>
        </w:p>
        <w:p w:rsidR="006C7629" w:rsidRDefault="008C03E4">
          <w:pPr>
            <w:pStyle w:val="TOC2"/>
            <w:rPr>
              <w:rFonts w:asciiTheme="minorHAnsi" w:eastAsiaTheme="minorEastAsia" w:hAnsiTheme="minorHAnsi" w:cstheme="minorBidi"/>
              <w:noProof/>
              <w:sz w:val="22"/>
              <w:szCs w:val="22"/>
            </w:rPr>
          </w:pPr>
          <w:hyperlink w:anchor="_Toc246129928" w:history="1">
            <w:r w:rsidR="006C7629" w:rsidRPr="006C12ED">
              <w:rPr>
                <w:rStyle w:val="Hyperlink"/>
                <w:noProof/>
              </w:rPr>
              <w:t>Case Law or Legislation</w:t>
            </w:r>
            <w:r w:rsidR="006C7629">
              <w:rPr>
                <w:noProof/>
                <w:webHidden/>
              </w:rPr>
              <w:tab/>
            </w:r>
            <w:r w:rsidR="00BB44BB">
              <w:rPr>
                <w:noProof/>
                <w:webHidden/>
              </w:rPr>
              <w:fldChar w:fldCharType="begin"/>
            </w:r>
            <w:r w:rsidR="006C7629">
              <w:rPr>
                <w:noProof/>
                <w:webHidden/>
              </w:rPr>
              <w:instrText xml:space="preserve"> PAGEREF _Toc246129928 \h </w:instrText>
            </w:r>
            <w:r w:rsidR="00BB44BB">
              <w:rPr>
                <w:noProof/>
                <w:webHidden/>
              </w:rPr>
            </w:r>
            <w:r w:rsidR="00BB44BB">
              <w:rPr>
                <w:noProof/>
                <w:webHidden/>
              </w:rPr>
              <w:fldChar w:fldCharType="separate"/>
            </w:r>
            <w:r w:rsidR="00C95C37">
              <w:rPr>
                <w:noProof/>
                <w:webHidden/>
              </w:rPr>
              <w:t>7</w:t>
            </w:r>
            <w:r w:rsidR="00BB44BB">
              <w:rPr>
                <w:noProof/>
                <w:webHidden/>
              </w:rPr>
              <w:fldChar w:fldCharType="end"/>
            </w:r>
          </w:hyperlink>
        </w:p>
        <w:p w:rsidR="006C7629" w:rsidRDefault="008C03E4">
          <w:pPr>
            <w:pStyle w:val="TOC1"/>
            <w:rPr>
              <w:rFonts w:asciiTheme="minorHAnsi" w:eastAsiaTheme="minorEastAsia" w:hAnsiTheme="minorHAnsi" w:cstheme="minorBidi"/>
              <w:noProof/>
              <w:sz w:val="22"/>
              <w:szCs w:val="22"/>
            </w:rPr>
          </w:pPr>
          <w:hyperlink w:anchor="_Toc246129929" w:history="1">
            <w:r w:rsidR="006C7629" w:rsidRPr="006C12ED">
              <w:rPr>
                <w:rStyle w:val="Hyperlink"/>
                <w:noProof/>
              </w:rPr>
              <w:t>II. Identification of the Primary Language other than English and Eligibility</w:t>
            </w:r>
            <w:r w:rsidR="006C7629">
              <w:rPr>
                <w:noProof/>
                <w:webHidden/>
              </w:rPr>
              <w:tab/>
            </w:r>
            <w:r w:rsidR="00BB44BB">
              <w:rPr>
                <w:noProof/>
                <w:webHidden/>
              </w:rPr>
              <w:fldChar w:fldCharType="begin"/>
            </w:r>
            <w:r w:rsidR="006C7629">
              <w:rPr>
                <w:noProof/>
                <w:webHidden/>
              </w:rPr>
              <w:instrText xml:space="preserve"> PAGEREF _Toc246129929 \h </w:instrText>
            </w:r>
            <w:r w:rsidR="00BB44BB">
              <w:rPr>
                <w:noProof/>
                <w:webHidden/>
              </w:rPr>
            </w:r>
            <w:r w:rsidR="00BB44BB">
              <w:rPr>
                <w:noProof/>
                <w:webHidden/>
              </w:rPr>
              <w:fldChar w:fldCharType="separate"/>
            </w:r>
            <w:r w:rsidR="00C95C37">
              <w:rPr>
                <w:noProof/>
                <w:webHidden/>
              </w:rPr>
              <w:t>8</w:t>
            </w:r>
            <w:r w:rsidR="00BB44BB">
              <w:rPr>
                <w:noProof/>
                <w:webHidden/>
              </w:rPr>
              <w:fldChar w:fldCharType="end"/>
            </w:r>
          </w:hyperlink>
        </w:p>
        <w:p w:rsidR="006C7629" w:rsidRDefault="008C03E4">
          <w:pPr>
            <w:pStyle w:val="TOC1"/>
            <w:rPr>
              <w:rFonts w:asciiTheme="minorHAnsi" w:eastAsiaTheme="minorEastAsia" w:hAnsiTheme="minorHAnsi" w:cstheme="minorBidi"/>
              <w:noProof/>
              <w:sz w:val="22"/>
              <w:szCs w:val="22"/>
            </w:rPr>
          </w:pPr>
          <w:hyperlink w:anchor="_Toc246129930" w:history="1">
            <w:r w:rsidR="006C7629" w:rsidRPr="006C12ED">
              <w:rPr>
                <w:rStyle w:val="Hyperlink"/>
                <w:noProof/>
              </w:rPr>
              <w:t>III.A Assessment of LEP</w:t>
            </w:r>
            <w:r w:rsidR="006C7629">
              <w:rPr>
                <w:noProof/>
                <w:webHidden/>
              </w:rPr>
              <w:tab/>
            </w:r>
            <w:r w:rsidR="00BB44BB">
              <w:rPr>
                <w:noProof/>
                <w:webHidden/>
              </w:rPr>
              <w:fldChar w:fldCharType="begin"/>
            </w:r>
            <w:r w:rsidR="006C7629">
              <w:rPr>
                <w:noProof/>
                <w:webHidden/>
              </w:rPr>
              <w:instrText xml:space="preserve"> PAGEREF _Toc246129930 \h </w:instrText>
            </w:r>
            <w:r w:rsidR="00BB44BB">
              <w:rPr>
                <w:noProof/>
                <w:webHidden/>
              </w:rPr>
            </w:r>
            <w:r w:rsidR="00BB44BB">
              <w:rPr>
                <w:noProof/>
                <w:webHidden/>
              </w:rPr>
              <w:fldChar w:fldCharType="separate"/>
            </w:r>
            <w:r w:rsidR="00C95C37">
              <w:rPr>
                <w:noProof/>
                <w:webHidden/>
              </w:rPr>
              <w:t>11</w:t>
            </w:r>
            <w:r w:rsidR="00BB44BB">
              <w:rPr>
                <w:noProof/>
                <w:webHidden/>
              </w:rPr>
              <w:fldChar w:fldCharType="end"/>
            </w:r>
          </w:hyperlink>
        </w:p>
        <w:p w:rsidR="006C7629" w:rsidRDefault="008C03E4">
          <w:pPr>
            <w:pStyle w:val="TOC1"/>
            <w:rPr>
              <w:rFonts w:asciiTheme="minorHAnsi" w:eastAsiaTheme="minorEastAsia" w:hAnsiTheme="minorHAnsi" w:cstheme="minorBidi"/>
              <w:noProof/>
              <w:sz w:val="22"/>
              <w:szCs w:val="22"/>
            </w:rPr>
          </w:pPr>
          <w:hyperlink w:anchor="_Toc246129931" w:history="1">
            <w:r w:rsidR="006C7629" w:rsidRPr="006C12ED">
              <w:rPr>
                <w:rStyle w:val="Hyperlink"/>
                <w:noProof/>
              </w:rPr>
              <w:t>III.B Assessment Driven Decision Making</w:t>
            </w:r>
            <w:r w:rsidR="006C7629">
              <w:rPr>
                <w:noProof/>
                <w:webHidden/>
              </w:rPr>
              <w:tab/>
            </w:r>
            <w:r w:rsidR="00BB44BB">
              <w:rPr>
                <w:noProof/>
                <w:webHidden/>
              </w:rPr>
              <w:fldChar w:fldCharType="begin"/>
            </w:r>
            <w:r w:rsidR="006C7629">
              <w:rPr>
                <w:noProof/>
                <w:webHidden/>
              </w:rPr>
              <w:instrText xml:space="preserve"> PAGEREF _Toc246129931 \h </w:instrText>
            </w:r>
            <w:r w:rsidR="00BB44BB">
              <w:rPr>
                <w:noProof/>
                <w:webHidden/>
              </w:rPr>
            </w:r>
            <w:r w:rsidR="00BB44BB">
              <w:rPr>
                <w:noProof/>
                <w:webHidden/>
              </w:rPr>
              <w:fldChar w:fldCharType="separate"/>
            </w:r>
            <w:r w:rsidR="00C95C37">
              <w:rPr>
                <w:noProof/>
                <w:webHidden/>
              </w:rPr>
              <w:t>12</w:t>
            </w:r>
            <w:r w:rsidR="00BB44BB">
              <w:rPr>
                <w:noProof/>
                <w:webHidden/>
              </w:rPr>
              <w:fldChar w:fldCharType="end"/>
            </w:r>
          </w:hyperlink>
        </w:p>
        <w:p w:rsidR="006C7629" w:rsidRDefault="008C03E4">
          <w:pPr>
            <w:pStyle w:val="TOC1"/>
            <w:rPr>
              <w:rFonts w:asciiTheme="minorHAnsi" w:eastAsiaTheme="minorEastAsia" w:hAnsiTheme="minorHAnsi" w:cstheme="minorBidi"/>
              <w:noProof/>
              <w:sz w:val="22"/>
              <w:szCs w:val="22"/>
            </w:rPr>
          </w:pPr>
          <w:hyperlink w:anchor="_Toc246129932" w:history="1">
            <w:r w:rsidR="006C7629" w:rsidRPr="006C12ED">
              <w:rPr>
                <w:rStyle w:val="Hyperlink"/>
                <w:noProof/>
              </w:rPr>
              <w:t>IV. Instructional Program and Educational Approaches for LEP Students</w:t>
            </w:r>
            <w:r w:rsidR="006C7629">
              <w:rPr>
                <w:noProof/>
                <w:webHidden/>
              </w:rPr>
              <w:tab/>
            </w:r>
            <w:r w:rsidR="00BB44BB">
              <w:rPr>
                <w:noProof/>
                <w:webHidden/>
              </w:rPr>
              <w:fldChar w:fldCharType="begin"/>
            </w:r>
            <w:r w:rsidR="006C7629">
              <w:rPr>
                <w:noProof/>
                <w:webHidden/>
              </w:rPr>
              <w:instrText xml:space="preserve"> PAGEREF _Toc246129932 \h </w:instrText>
            </w:r>
            <w:r w:rsidR="00BB44BB">
              <w:rPr>
                <w:noProof/>
                <w:webHidden/>
              </w:rPr>
            </w:r>
            <w:r w:rsidR="00BB44BB">
              <w:rPr>
                <w:noProof/>
                <w:webHidden/>
              </w:rPr>
              <w:fldChar w:fldCharType="separate"/>
            </w:r>
            <w:r w:rsidR="00C95C37">
              <w:rPr>
                <w:noProof/>
                <w:webHidden/>
              </w:rPr>
              <w:t>13</w:t>
            </w:r>
            <w:r w:rsidR="00BB44BB">
              <w:rPr>
                <w:noProof/>
                <w:webHidden/>
              </w:rPr>
              <w:fldChar w:fldCharType="end"/>
            </w:r>
          </w:hyperlink>
        </w:p>
        <w:p w:rsidR="006C7629" w:rsidRDefault="008C03E4">
          <w:pPr>
            <w:pStyle w:val="TOC2"/>
            <w:rPr>
              <w:rFonts w:asciiTheme="minorHAnsi" w:eastAsiaTheme="minorEastAsia" w:hAnsiTheme="minorHAnsi" w:cstheme="minorBidi"/>
              <w:noProof/>
              <w:sz w:val="22"/>
              <w:szCs w:val="22"/>
            </w:rPr>
          </w:pPr>
          <w:hyperlink w:anchor="_Toc246129933" w:history="1">
            <w:r w:rsidR="006C7629" w:rsidRPr="006C12ED">
              <w:rPr>
                <w:rStyle w:val="Hyperlink"/>
                <w:noProof/>
              </w:rPr>
              <w:t>Programs to ensure that ELLs can meaningfully access and participate in the academic and special programs offered by Corvallis School District 509J</w:t>
            </w:r>
            <w:r w:rsidR="006C7629">
              <w:rPr>
                <w:noProof/>
                <w:webHidden/>
              </w:rPr>
              <w:tab/>
            </w:r>
            <w:r w:rsidR="00BB44BB">
              <w:rPr>
                <w:noProof/>
                <w:webHidden/>
              </w:rPr>
              <w:fldChar w:fldCharType="begin"/>
            </w:r>
            <w:r w:rsidR="006C7629">
              <w:rPr>
                <w:noProof/>
                <w:webHidden/>
              </w:rPr>
              <w:instrText xml:space="preserve"> PAGEREF _Toc246129933 \h </w:instrText>
            </w:r>
            <w:r w:rsidR="00BB44BB">
              <w:rPr>
                <w:noProof/>
                <w:webHidden/>
              </w:rPr>
            </w:r>
            <w:r w:rsidR="00BB44BB">
              <w:rPr>
                <w:noProof/>
                <w:webHidden/>
              </w:rPr>
              <w:fldChar w:fldCharType="separate"/>
            </w:r>
            <w:r w:rsidR="00C95C37">
              <w:rPr>
                <w:noProof/>
                <w:webHidden/>
              </w:rPr>
              <w:t>13</w:t>
            </w:r>
            <w:r w:rsidR="00BB44BB">
              <w:rPr>
                <w:noProof/>
                <w:webHidden/>
              </w:rPr>
              <w:fldChar w:fldCharType="end"/>
            </w:r>
          </w:hyperlink>
        </w:p>
        <w:p w:rsidR="006C7629" w:rsidRDefault="008C03E4">
          <w:pPr>
            <w:pStyle w:val="TOC2"/>
            <w:rPr>
              <w:rFonts w:asciiTheme="minorHAnsi" w:eastAsiaTheme="minorEastAsia" w:hAnsiTheme="minorHAnsi" w:cstheme="minorBidi"/>
              <w:noProof/>
              <w:sz w:val="22"/>
              <w:szCs w:val="22"/>
            </w:rPr>
          </w:pPr>
          <w:hyperlink w:anchor="_Toc246129934" w:history="1">
            <w:r w:rsidR="006C7629" w:rsidRPr="006C12ED">
              <w:rPr>
                <w:rStyle w:val="Hyperlink"/>
                <w:noProof/>
              </w:rPr>
              <w:t>Programs to teach English language skills used within the Corvallis School District 509J</w:t>
            </w:r>
            <w:r w:rsidR="006C7629">
              <w:rPr>
                <w:noProof/>
                <w:webHidden/>
              </w:rPr>
              <w:tab/>
            </w:r>
            <w:r w:rsidR="00BB44BB">
              <w:rPr>
                <w:noProof/>
                <w:webHidden/>
              </w:rPr>
              <w:fldChar w:fldCharType="begin"/>
            </w:r>
            <w:r w:rsidR="006C7629">
              <w:rPr>
                <w:noProof/>
                <w:webHidden/>
              </w:rPr>
              <w:instrText xml:space="preserve"> PAGEREF _Toc246129934 \h </w:instrText>
            </w:r>
            <w:r w:rsidR="00BB44BB">
              <w:rPr>
                <w:noProof/>
                <w:webHidden/>
              </w:rPr>
            </w:r>
            <w:r w:rsidR="00BB44BB">
              <w:rPr>
                <w:noProof/>
                <w:webHidden/>
              </w:rPr>
              <w:fldChar w:fldCharType="separate"/>
            </w:r>
            <w:r w:rsidR="00C95C37">
              <w:rPr>
                <w:noProof/>
                <w:webHidden/>
              </w:rPr>
              <w:t>15</w:t>
            </w:r>
            <w:r w:rsidR="00BB44BB">
              <w:rPr>
                <w:noProof/>
                <w:webHidden/>
              </w:rPr>
              <w:fldChar w:fldCharType="end"/>
            </w:r>
          </w:hyperlink>
        </w:p>
        <w:p w:rsidR="006C7629" w:rsidRDefault="008C03E4">
          <w:pPr>
            <w:pStyle w:val="TOC2"/>
            <w:rPr>
              <w:rFonts w:asciiTheme="minorHAnsi" w:eastAsiaTheme="minorEastAsia" w:hAnsiTheme="minorHAnsi" w:cstheme="minorBidi"/>
              <w:noProof/>
              <w:sz w:val="22"/>
              <w:szCs w:val="22"/>
            </w:rPr>
          </w:pPr>
          <w:hyperlink w:anchor="_Toc246129935" w:history="1">
            <w:r w:rsidR="006C7629" w:rsidRPr="006C12ED">
              <w:rPr>
                <w:rStyle w:val="Hyperlink"/>
                <w:noProof/>
              </w:rPr>
              <w:t>Elementary School English Language Learner Program Options</w:t>
            </w:r>
            <w:r w:rsidR="006C7629">
              <w:rPr>
                <w:noProof/>
                <w:webHidden/>
              </w:rPr>
              <w:tab/>
            </w:r>
            <w:r w:rsidR="00BB44BB">
              <w:rPr>
                <w:noProof/>
                <w:webHidden/>
              </w:rPr>
              <w:fldChar w:fldCharType="begin"/>
            </w:r>
            <w:r w:rsidR="006C7629">
              <w:rPr>
                <w:noProof/>
                <w:webHidden/>
              </w:rPr>
              <w:instrText xml:space="preserve"> PAGEREF _Toc246129935 \h </w:instrText>
            </w:r>
            <w:r w:rsidR="00BB44BB">
              <w:rPr>
                <w:noProof/>
                <w:webHidden/>
              </w:rPr>
            </w:r>
            <w:r w:rsidR="00BB44BB">
              <w:rPr>
                <w:noProof/>
                <w:webHidden/>
              </w:rPr>
              <w:fldChar w:fldCharType="separate"/>
            </w:r>
            <w:r w:rsidR="00C95C37">
              <w:rPr>
                <w:noProof/>
                <w:webHidden/>
              </w:rPr>
              <w:t>17</w:t>
            </w:r>
            <w:r w:rsidR="00BB44BB">
              <w:rPr>
                <w:noProof/>
                <w:webHidden/>
              </w:rPr>
              <w:fldChar w:fldCharType="end"/>
            </w:r>
          </w:hyperlink>
        </w:p>
        <w:p w:rsidR="006C7629" w:rsidRDefault="008C03E4">
          <w:pPr>
            <w:pStyle w:val="TOC2"/>
            <w:rPr>
              <w:rFonts w:asciiTheme="minorHAnsi" w:eastAsiaTheme="minorEastAsia" w:hAnsiTheme="minorHAnsi" w:cstheme="minorBidi"/>
              <w:noProof/>
              <w:sz w:val="22"/>
              <w:szCs w:val="22"/>
            </w:rPr>
          </w:pPr>
          <w:hyperlink w:anchor="_Toc246129936" w:history="1">
            <w:r w:rsidR="006C7629" w:rsidRPr="006C12ED">
              <w:rPr>
                <w:rStyle w:val="Hyperlink"/>
                <w:noProof/>
              </w:rPr>
              <w:t>Middle School English Language Learner Program Options</w:t>
            </w:r>
            <w:r w:rsidR="006C7629">
              <w:rPr>
                <w:noProof/>
                <w:webHidden/>
              </w:rPr>
              <w:tab/>
            </w:r>
            <w:r w:rsidR="00BB44BB">
              <w:rPr>
                <w:noProof/>
                <w:webHidden/>
              </w:rPr>
              <w:fldChar w:fldCharType="begin"/>
            </w:r>
            <w:r w:rsidR="006C7629">
              <w:rPr>
                <w:noProof/>
                <w:webHidden/>
              </w:rPr>
              <w:instrText xml:space="preserve"> PAGEREF _Toc246129936 \h </w:instrText>
            </w:r>
            <w:r w:rsidR="00BB44BB">
              <w:rPr>
                <w:noProof/>
                <w:webHidden/>
              </w:rPr>
            </w:r>
            <w:r w:rsidR="00BB44BB">
              <w:rPr>
                <w:noProof/>
                <w:webHidden/>
              </w:rPr>
              <w:fldChar w:fldCharType="separate"/>
            </w:r>
            <w:r w:rsidR="00C95C37">
              <w:rPr>
                <w:noProof/>
                <w:webHidden/>
              </w:rPr>
              <w:t>18</w:t>
            </w:r>
            <w:r w:rsidR="00BB44BB">
              <w:rPr>
                <w:noProof/>
                <w:webHidden/>
              </w:rPr>
              <w:fldChar w:fldCharType="end"/>
            </w:r>
          </w:hyperlink>
        </w:p>
        <w:p w:rsidR="006C7629" w:rsidRDefault="008C03E4">
          <w:pPr>
            <w:pStyle w:val="TOC2"/>
            <w:rPr>
              <w:rFonts w:asciiTheme="minorHAnsi" w:eastAsiaTheme="minorEastAsia" w:hAnsiTheme="minorHAnsi" w:cstheme="minorBidi"/>
              <w:noProof/>
              <w:sz w:val="22"/>
              <w:szCs w:val="22"/>
            </w:rPr>
          </w:pPr>
          <w:hyperlink w:anchor="_Toc246129937" w:history="1">
            <w:r w:rsidR="006C7629" w:rsidRPr="006C12ED">
              <w:rPr>
                <w:rStyle w:val="Hyperlink"/>
                <w:noProof/>
              </w:rPr>
              <w:t>High School English Language Learner Program Options</w:t>
            </w:r>
            <w:r w:rsidR="006C7629">
              <w:rPr>
                <w:noProof/>
                <w:webHidden/>
              </w:rPr>
              <w:tab/>
            </w:r>
            <w:r w:rsidR="00BB44BB">
              <w:rPr>
                <w:noProof/>
                <w:webHidden/>
              </w:rPr>
              <w:fldChar w:fldCharType="begin"/>
            </w:r>
            <w:r w:rsidR="006C7629">
              <w:rPr>
                <w:noProof/>
                <w:webHidden/>
              </w:rPr>
              <w:instrText xml:space="preserve"> PAGEREF _Toc246129937 \h </w:instrText>
            </w:r>
            <w:r w:rsidR="00BB44BB">
              <w:rPr>
                <w:noProof/>
                <w:webHidden/>
              </w:rPr>
            </w:r>
            <w:r w:rsidR="00BB44BB">
              <w:rPr>
                <w:noProof/>
                <w:webHidden/>
              </w:rPr>
              <w:fldChar w:fldCharType="separate"/>
            </w:r>
            <w:r w:rsidR="00C95C37">
              <w:rPr>
                <w:noProof/>
                <w:webHidden/>
              </w:rPr>
              <w:t>19</w:t>
            </w:r>
            <w:r w:rsidR="00BB44BB">
              <w:rPr>
                <w:noProof/>
                <w:webHidden/>
              </w:rPr>
              <w:fldChar w:fldCharType="end"/>
            </w:r>
          </w:hyperlink>
        </w:p>
        <w:p w:rsidR="006C7629" w:rsidRDefault="008C03E4">
          <w:pPr>
            <w:pStyle w:val="TOC2"/>
            <w:rPr>
              <w:rFonts w:asciiTheme="minorHAnsi" w:eastAsiaTheme="minorEastAsia" w:hAnsiTheme="minorHAnsi" w:cstheme="minorBidi"/>
              <w:noProof/>
              <w:sz w:val="22"/>
              <w:szCs w:val="22"/>
            </w:rPr>
          </w:pPr>
          <w:hyperlink w:anchor="_Toc246129938" w:history="1">
            <w:r w:rsidR="006C7629" w:rsidRPr="006C12ED">
              <w:rPr>
                <w:rStyle w:val="Hyperlink"/>
                <w:noProof/>
              </w:rPr>
              <w:t>Parent Notification of Services and Options</w:t>
            </w:r>
            <w:r w:rsidR="006C7629">
              <w:rPr>
                <w:noProof/>
                <w:webHidden/>
              </w:rPr>
              <w:tab/>
            </w:r>
            <w:r w:rsidR="00BB44BB">
              <w:rPr>
                <w:noProof/>
                <w:webHidden/>
              </w:rPr>
              <w:fldChar w:fldCharType="begin"/>
            </w:r>
            <w:r w:rsidR="006C7629">
              <w:rPr>
                <w:noProof/>
                <w:webHidden/>
              </w:rPr>
              <w:instrText xml:space="preserve"> PAGEREF _Toc246129938 \h </w:instrText>
            </w:r>
            <w:r w:rsidR="00BB44BB">
              <w:rPr>
                <w:noProof/>
                <w:webHidden/>
              </w:rPr>
            </w:r>
            <w:r w:rsidR="00BB44BB">
              <w:rPr>
                <w:noProof/>
                <w:webHidden/>
              </w:rPr>
              <w:fldChar w:fldCharType="separate"/>
            </w:r>
            <w:r w:rsidR="00C95C37">
              <w:rPr>
                <w:noProof/>
                <w:webHidden/>
              </w:rPr>
              <w:t>20</w:t>
            </w:r>
            <w:r w:rsidR="00BB44BB">
              <w:rPr>
                <w:noProof/>
                <w:webHidden/>
              </w:rPr>
              <w:fldChar w:fldCharType="end"/>
            </w:r>
          </w:hyperlink>
        </w:p>
        <w:p w:rsidR="006C7629" w:rsidRDefault="008C03E4">
          <w:pPr>
            <w:pStyle w:val="TOC1"/>
            <w:rPr>
              <w:rFonts w:asciiTheme="minorHAnsi" w:eastAsiaTheme="minorEastAsia" w:hAnsiTheme="minorHAnsi" w:cstheme="minorBidi"/>
              <w:noProof/>
              <w:sz w:val="22"/>
              <w:szCs w:val="22"/>
            </w:rPr>
          </w:pPr>
          <w:hyperlink w:anchor="_Toc246129939" w:history="1">
            <w:r w:rsidR="006C7629" w:rsidRPr="006C12ED">
              <w:rPr>
                <w:rStyle w:val="Hyperlink"/>
                <w:noProof/>
              </w:rPr>
              <w:t>V.  Staffing and Professional Development</w:t>
            </w:r>
            <w:r w:rsidR="006C7629">
              <w:rPr>
                <w:noProof/>
                <w:webHidden/>
              </w:rPr>
              <w:tab/>
            </w:r>
            <w:r w:rsidR="00BB44BB">
              <w:rPr>
                <w:noProof/>
                <w:webHidden/>
              </w:rPr>
              <w:fldChar w:fldCharType="begin"/>
            </w:r>
            <w:r w:rsidR="006C7629">
              <w:rPr>
                <w:noProof/>
                <w:webHidden/>
              </w:rPr>
              <w:instrText xml:space="preserve"> PAGEREF _Toc246129939 \h </w:instrText>
            </w:r>
            <w:r w:rsidR="00BB44BB">
              <w:rPr>
                <w:noProof/>
                <w:webHidden/>
              </w:rPr>
            </w:r>
            <w:r w:rsidR="00BB44BB">
              <w:rPr>
                <w:noProof/>
                <w:webHidden/>
              </w:rPr>
              <w:fldChar w:fldCharType="separate"/>
            </w:r>
            <w:r w:rsidR="00C95C37">
              <w:rPr>
                <w:noProof/>
                <w:webHidden/>
              </w:rPr>
              <w:t>20</w:t>
            </w:r>
            <w:r w:rsidR="00BB44BB">
              <w:rPr>
                <w:noProof/>
                <w:webHidden/>
              </w:rPr>
              <w:fldChar w:fldCharType="end"/>
            </w:r>
          </w:hyperlink>
        </w:p>
        <w:p w:rsidR="006C7629" w:rsidRDefault="008C03E4">
          <w:pPr>
            <w:pStyle w:val="TOC2"/>
            <w:rPr>
              <w:rFonts w:asciiTheme="minorHAnsi" w:eastAsiaTheme="minorEastAsia" w:hAnsiTheme="minorHAnsi" w:cstheme="minorBidi"/>
              <w:noProof/>
              <w:sz w:val="22"/>
              <w:szCs w:val="22"/>
            </w:rPr>
          </w:pPr>
          <w:hyperlink w:anchor="_Toc246129940" w:history="1">
            <w:r w:rsidR="006C7629" w:rsidRPr="006C12ED">
              <w:rPr>
                <w:rStyle w:val="Hyperlink"/>
                <w:noProof/>
              </w:rPr>
              <w:t>Recruitment</w:t>
            </w:r>
            <w:r w:rsidR="006C7629">
              <w:rPr>
                <w:noProof/>
                <w:webHidden/>
              </w:rPr>
              <w:tab/>
            </w:r>
            <w:r w:rsidR="00BB44BB">
              <w:rPr>
                <w:noProof/>
                <w:webHidden/>
              </w:rPr>
              <w:fldChar w:fldCharType="begin"/>
            </w:r>
            <w:r w:rsidR="006C7629">
              <w:rPr>
                <w:noProof/>
                <w:webHidden/>
              </w:rPr>
              <w:instrText xml:space="preserve"> PAGEREF _Toc246129940 \h </w:instrText>
            </w:r>
            <w:r w:rsidR="00BB44BB">
              <w:rPr>
                <w:noProof/>
                <w:webHidden/>
              </w:rPr>
            </w:r>
            <w:r w:rsidR="00BB44BB">
              <w:rPr>
                <w:noProof/>
                <w:webHidden/>
              </w:rPr>
              <w:fldChar w:fldCharType="separate"/>
            </w:r>
            <w:r w:rsidR="00C95C37">
              <w:rPr>
                <w:noProof/>
                <w:webHidden/>
              </w:rPr>
              <w:t>20</w:t>
            </w:r>
            <w:r w:rsidR="00BB44BB">
              <w:rPr>
                <w:noProof/>
                <w:webHidden/>
              </w:rPr>
              <w:fldChar w:fldCharType="end"/>
            </w:r>
          </w:hyperlink>
        </w:p>
        <w:p w:rsidR="006C7629" w:rsidRDefault="008C03E4">
          <w:pPr>
            <w:pStyle w:val="TOC2"/>
            <w:rPr>
              <w:rFonts w:asciiTheme="minorHAnsi" w:eastAsiaTheme="minorEastAsia" w:hAnsiTheme="minorHAnsi" w:cstheme="minorBidi"/>
              <w:noProof/>
              <w:sz w:val="22"/>
              <w:szCs w:val="22"/>
            </w:rPr>
          </w:pPr>
          <w:hyperlink w:anchor="_Toc246129941" w:history="1">
            <w:r w:rsidR="006C7629" w:rsidRPr="006C12ED">
              <w:rPr>
                <w:rStyle w:val="Hyperlink"/>
                <w:noProof/>
              </w:rPr>
              <w:t>Criteria to Ensure Staff is Qualified to Meet the Needs of LEP Students</w:t>
            </w:r>
            <w:r w:rsidR="006C7629">
              <w:rPr>
                <w:noProof/>
                <w:webHidden/>
              </w:rPr>
              <w:tab/>
            </w:r>
            <w:r w:rsidR="00BB44BB">
              <w:rPr>
                <w:noProof/>
                <w:webHidden/>
              </w:rPr>
              <w:fldChar w:fldCharType="begin"/>
            </w:r>
            <w:r w:rsidR="006C7629">
              <w:rPr>
                <w:noProof/>
                <w:webHidden/>
              </w:rPr>
              <w:instrText xml:space="preserve"> PAGEREF _Toc246129941 \h </w:instrText>
            </w:r>
            <w:r w:rsidR="00BB44BB">
              <w:rPr>
                <w:noProof/>
                <w:webHidden/>
              </w:rPr>
            </w:r>
            <w:r w:rsidR="00BB44BB">
              <w:rPr>
                <w:noProof/>
                <w:webHidden/>
              </w:rPr>
              <w:fldChar w:fldCharType="separate"/>
            </w:r>
            <w:r w:rsidR="00C95C37">
              <w:rPr>
                <w:noProof/>
                <w:webHidden/>
              </w:rPr>
              <w:t>20</w:t>
            </w:r>
            <w:r w:rsidR="00BB44BB">
              <w:rPr>
                <w:noProof/>
                <w:webHidden/>
              </w:rPr>
              <w:fldChar w:fldCharType="end"/>
            </w:r>
          </w:hyperlink>
        </w:p>
        <w:p w:rsidR="006C7629" w:rsidRDefault="008C03E4">
          <w:pPr>
            <w:pStyle w:val="TOC2"/>
            <w:rPr>
              <w:rFonts w:asciiTheme="minorHAnsi" w:eastAsiaTheme="minorEastAsia" w:hAnsiTheme="minorHAnsi" w:cstheme="minorBidi"/>
              <w:noProof/>
              <w:sz w:val="22"/>
              <w:szCs w:val="22"/>
            </w:rPr>
          </w:pPr>
          <w:hyperlink w:anchor="_Toc246129942" w:history="1">
            <w:r w:rsidR="006C7629" w:rsidRPr="006C12ED">
              <w:rPr>
                <w:rStyle w:val="Hyperlink"/>
                <w:noProof/>
              </w:rPr>
              <w:t>Professional Development</w:t>
            </w:r>
            <w:r w:rsidR="006C7629">
              <w:rPr>
                <w:noProof/>
                <w:webHidden/>
              </w:rPr>
              <w:tab/>
            </w:r>
            <w:r w:rsidR="00BB44BB">
              <w:rPr>
                <w:noProof/>
                <w:webHidden/>
              </w:rPr>
              <w:fldChar w:fldCharType="begin"/>
            </w:r>
            <w:r w:rsidR="006C7629">
              <w:rPr>
                <w:noProof/>
                <w:webHidden/>
              </w:rPr>
              <w:instrText xml:space="preserve"> PAGEREF _Toc246129942 \h </w:instrText>
            </w:r>
            <w:r w:rsidR="00BB44BB">
              <w:rPr>
                <w:noProof/>
                <w:webHidden/>
              </w:rPr>
            </w:r>
            <w:r w:rsidR="00BB44BB">
              <w:rPr>
                <w:noProof/>
                <w:webHidden/>
              </w:rPr>
              <w:fldChar w:fldCharType="separate"/>
            </w:r>
            <w:r w:rsidR="00C95C37">
              <w:rPr>
                <w:noProof/>
                <w:webHidden/>
              </w:rPr>
              <w:t>23</w:t>
            </w:r>
            <w:r w:rsidR="00BB44BB">
              <w:rPr>
                <w:noProof/>
                <w:webHidden/>
              </w:rPr>
              <w:fldChar w:fldCharType="end"/>
            </w:r>
          </w:hyperlink>
        </w:p>
        <w:p w:rsidR="006C7629" w:rsidRDefault="008C03E4">
          <w:pPr>
            <w:pStyle w:val="TOC2"/>
            <w:rPr>
              <w:rFonts w:asciiTheme="minorHAnsi" w:eastAsiaTheme="minorEastAsia" w:hAnsiTheme="minorHAnsi" w:cstheme="minorBidi"/>
              <w:noProof/>
              <w:sz w:val="22"/>
              <w:szCs w:val="22"/>
            </w:rPr>
          </w:pPr>
          <w:hyperlink w:anchor="_Toc246129943" w:history="1">
            <w:r w:rsidR="006C7629" w:rsidRPr="006C12ED">
              <w:rPr>
                <w:rStyle w:val="Hyperlink"/>
                <w:noProof/>
              </w:rPr>
              <w:t>Identification of Needs and Evaluation of Professional Development</w:t>
            </w:r>
            <w:r w:rsidR="006C7629">
              <w:rPr>
                <w:noProof/>
                <w:webHidden/>
              </w:rPr>
              <w:tab/>
            </w:r>
            <w:r w:rsidR="00BB44BB">
              <w:rPr>
                <w:noProof/>
                <w:webHidden/>
              </w:rPr>
              <w:fldChar w:fldCharType="begin"/>
            </w:r>
            <w:r w:rsidR="006C7629">
              <w:rPr>
                <w:noProof/>
                <w:webHidden/>
              </w:rPr>
              <w:instrText xml:space="preserve"> PAGEREF _Toc246129943 \h </w:instrText>
            </w:r>
            <w:r w:rsidR="00BB44BB">
              <w:rPr>
                <w:noProof/>
                <w:webHidden/>
              </w:rPr>
            </w:r>
            <w:r w:rsidR="00BB44BB">
              <w:rPr>
                <w:noProof/>
                <w:webHidden/>
              </w:rPr>
              <w:fldChar w:fldCharType="separate"/>
            </w:r>
            <w:r w:rsidR="00C95C37">
              <w:rPr>
                <w:noProof/>
                <w:webHidden/>
              </w:rPr>
              <w:t>23</w:t>
            </w:r>
            <w:r w:rsidR="00BB44BB">
              <w:rPr>
                <w:noProof/>
                <w:webHidden/>
              </w:rPr>
              <w:fldChar w:fldCharType="end"/>
            </w:r>
          </w:hyperlink>
        </w:p>
        <w:p w:rsidR="006C7629" w:rsidRDefault="008C03E4">
          <w:pPr>
            <w:pStyle w:val="TOC2"/>
            <w:rPr>
              <w:rFonts w:asciiTheme="minorHAnsi" w:eastAsiaTheme="minorEastAsia" w:hAnsiTheme="minorHAnsi" w:cstheme="minorBidi"/>
              <w:noProof/>
              <w:sz w:val="22"/>
              <w:szCs w:val="22"/>
            </w:rPr>
          </w:pPr>
          <w:hyperlink w:anchor="_Toc246129944" w:history="1">
            <w:r w:rsidR="006C7629" w:rsidRPr="006C12ED">
              <w:rPr>
                <w:rStyle w:val="Hyperlink"/>
                <w:noProof/>
              </w:rPr>
              <w:t>Two Year Professional Development Plan</w:t>
            </w:r>
            <w:r w:rsidR="006C7629">
              <w:rPr>
                <w:noProof/>
                <w:webHidden/>
              </w:rPr>
              <w:tab/>
            </w:r>
            <w:r w:rsidR="00BB44BB">
              <w:rPr>
                <w:noProof/>
                <w:webHidden/>
              </w:rPr>
              <w:fldChar w:fldCharType="begin"/>
            </w:r>
            <w:r w:rsidR="006C7629">
              <w:rPr>
                <w:noProof/>
                <w:webHidden/>
              </w:rPr>
              <w:instrText xml:space="preserve"> PAGEREF _Toc246129944 \h </w:instrText>
            </w:r>
            <w:r w:rsidR="00BB44BB">
              <w:rPr>
                <w:noProof/>
                <w:webHidden/>
              </w:rPr>
            </w:r>
            <w:r w:rsidR="00BB44BB">
              <w:rPr>
                <w:noProof/>
                <w:webHidden/>
              </w:rPr>
              <w:fldChar w:fldCharType="separate"/>
            </w:r>
            <w:r w:rsidR="00C95C37">
              <w:rPr>
                <w:noProof/>
                <w:webHidden/>
              </w:rPr>
              <w:t>24</w:t>
            </w:r>
            <w:r w:rsidR="00BB44BB">
              <w:rPr>
                <w:noProof/>
                <w:webHidden/>
              </w:rPr>
              <w:fldChar w:fldCharType="end"/>
            </w:r>
          </w:hyperlink>
        </w:p>
        <w:p w:rsidR="006C7629" w:rsidRDefault="008C03E4">
          <w:pPr>
            <w:pStyle w:val="TOC1"/>
            <w:rPr>
              <w:rFonts w:asciiTheme="minorHAnsi" w:eastAsiaTheme="minorEastAsia" w:hAnsiTheme="minorHAnsi" w:cstheme="minorBidi"/>
              <w:noProof/>
              <w:sz w:val="22"/>
              <w:szCs w:val="22"/>
            </w:rPr>
          </w:pPr>
          <w:hyperlink w:anchor="_Toc246129945" w:history="1">
            <w:r w:rsidR="006C7629" w:rsidRPr="006C12ED">
              <w:rPr>
                <w:rStyle w:val="Hyperlink"/>
                <w:noProof/>
              </w:rPr>
              <w:t>VI.   Reassessment, Reclassification and Exiting</w:t>
            </w:r>
            <w:r w:rsidR="006C7629">
              <w:rPr>
                <w:noProof/>
                <w:webHidden/>
              </w:rPr>
              <w:tab/>
            </w:r>
            <w:r w:rsidR="00BB44BB">
              <w:rPr>
                <w:noProof/>
                <w:webHidden/>
              </w:rPr>
              <w:fldChar w:fldCharType="begin"/>
            </w:r>
            <w:r w:rsidR="006C7629">
              <w:rPr>
                <w:noProof/>
                <w:webHidden/>
              </w:rPr>
              <w:instrText xml:space="preserve"> PAGEREF _Toc246129945 \h </w:instrText>
            </w:r>
            <w:r w:rsidR="00BB44BB">
              <w:rPr>
                <w:noProof/>
                <w:webHidden/>
              </w:rPr>
            </w:r>
            <w:r w:rsidR="00BB44BB">
              <w:rPr>
                <w:noProof/>
                <w:webHidden/>
              </w:rPr>
              <w:fldChar w:fldCharType="separate"/>
            </w:r>
            <w:r w:rsidR="00C95C37">
              <w:rPr>
                <w:noProof/>
                <w:webHidden/>
              </w:rPr>
              <w:t>25</w:t>
            </w:r>
            <w:r w:rsidR="00BB44BB">
              <w:rPr>
                <w:noProof/>
                <w:webHidden/>
              </w:rPr>
              <w:fldChar w:fldCharType="end"/>
            </w:r>
          </w:hyperlink>
        </w:p>
        <w:p w:rsidR="006C7629" w:rsidRDefault="008C03E4">
          <w:pPr>
            <w:pStyle w:val="TOC2"/>
            <w:rPr>
              <w:rFonts w:asciiTheme="minorHAnsi" w:eastAsiaTheme="minorEastAsia" w:hAnsiTheme="minorHAnsi" w:cstheme="minorBidi"/>
              <w:noProof/>
              <w:sz w:val="22"/>
              <w:szCs w:val="22"/>
            </w:rPr>
          </w:pPr>
          <w:hyperlink w:anchor="_Toc246129946" w:history="1">
            <w:r w:rsidR="006C7629" w:rsidRPr="006C12ED">
              <w:rPr>
                <w:rStyle w:val="Hyperlink"/>
                <w:noProof/>
              </w:rPr>
              <w:t>Corvallis English Language Learner Exit Criteria (Move to Monitor Status)</w:t>
            </w:r>
            <w:r w:rsidR="006C7629">
              <w:rPr>
                <w:noProof/>
                <w:webHidden/>
              </w:rPr>
              <w:tab/>
            </w:r>
            <w:r w:rsidR="00BB44BB">
              <w:rPr>
                <w:noProof/>
                <w:webHidden/>
              </w:rPr>
              <w:fldChar w:fldCharType="begin"/>
            </w:r>
            <w:r w:rsidR="006C7629">
              <w:rPr>
                <w:noProof/>
                <w:webHidden/>
              </w:rPr>
              <w:instrText xml:space="preserve"> PAGEREF _Toc246129946 \h </w:instrText>
            </w:r>
            <w:r w:rsidR="00BB44BB">
              <w:rPr>
                <w:noProof/>
                <w:webHidden/>
              </w:rPr>
            </w:r>
            <w:r w:rsidR="00BB44BB">
              <w:rPr>
                <w:noProof/>
                <w:webHidden/>
              </w:rPr>
              <w:fldChar w:fldCharType="separate"/>
            </w:r>
            <w:r w:rsidR="00C95C37">
              <w:rPr>
                <w:noProof/>
                <w:webHidden/>
              </w:rPr>
              <w:t>25</w:t>
            </w:r>
            <w:r w:rsidR="00BB44BB">
              <w:rPr>
                <w:noProof/>
                <w:webHidden/>
              </w:rPr>
              <w:fldChar w:fldCharType="end"/>
            </w:r>
          </w:hyperlink>
        </w:p>
        <w:p w:rsidR="006C7629" w:rsidRDefault="008C03E4">
          <w:pPr>
            <w:pStyle w:val="TOC2"/>
            <w:rPr>
              <w:rFonts w:asciiTheme="minorHAnsi" w:eastAsiaTheme="minorEastAsia" w:hAnsiTheme="minorHAnsi" w:cstheme="minorBidi"/>
              <w:noProof/>
              <w:sz w:val="22"/>
              <w:szCs w:val="22"/>
            </w:rPr>
          </w:pPr>
          <w:hyperlink w:anchor="_Toc246129947" w:history="1">
            <w:r w:rsidR="006C7629" w:rsidRPr="006C12ED">
              <w:rPr>
                <w:rStyle w:val="Hyperlink"/>
                <w:noProof/>
              </w:rPr>
              <w:t>Early Exit</w:t>
            </w:r>
            <w:r w:rsidR="006C7629">
              <w:rPr>
                <w:noProof/>
                <w:webHidden/>
              </w:rPr>
              <w:tab/>
            </w:r>
            <w:r w:rsidR="00BB44BB">
              <w:rPr>
                <w:noProof/>
                <w:webHidden/>
              </w:rPr>
              <w:fldChar w:fldCharType="begin"/>
            </w:r>
            <w:r w:rsidR="006C7629">
              <w:rPr>
                <w:noProof/>
                <w:webHidden/>
              </w:rPr>
              <w:instrText xml:space="preserve"> PAGEREF _Toc246129947 \h </w:instrText>
            </w:r>
            <w:r w:rsidR="00BB44BB">
              <w:rPr>
                <w:noProof/>
                <w:webHidden/>
              </w:rPr>
            </w:r>
            <w:r w:rsidR="00BB44BB">
              <w:rPr>
                <w:noProof/>
                <w:webHidden/>
              </w:rPr>
              <w:fldChar w:fldCharType="separate"/>
            </w:r>
            <w:r w:rsidR="00C95C37">
              <w:rPr>
                <w:noProof/>
                <w:webHidden/>
              </w:rPr>
              <w:t>27</w:t>
            </w:r>
            <w:r w:rsidR="00BB44BB">
              <w:rPr>
                <w:noProof/>
                <w:webHidden/>
              </w:rPr>
              <w:fldChar w:fldCharType="end"/>
            </w:r>
          </w:hyperlink>
        </w:p>
        <w:p w:rsidR="006C7629" w:rsidRDefault="008C03E4">
          <w:pPr>
            <w:pStyle w:val="TOC2"/>
            <w:rPr>
              <w:rFonts w:asciiTheme="minorHAnsi" w:eastAsiaTheme="minorEastAsia" w:hAnsiTheme="minorHAnsi" w:cstheme="minorBidi"/>
              <w:noProof/>
              <w:sz w:val="22"/>
              <w:szCs w:val="22"/>
            </w:rPr>
          </w:pPr>
          <w:hyperlink w:anchor="_Toc246129948" w:history="1">
            <w:r w:rsidR="006C7629" w:rsidRPr="006C12ED">
              <w:rPr>
                <w:rStyle w:val="Hyperlink"/>
                <w:noProof/>
              </w:rPr>
              <w:t>Continuation or Return to ELL Services (Retention)</w:t>
            </w:r>
            <w:r w:rsidR="006C7629">
              <w:rPr>
                <w:noProof/>
                <w:webHidden/>
              </w:rPr>
              <w:tab/>
            </w:r>
            <w:r w:rsidR="00BB44BB">
              <w:rPr>
                <w:noProof/>
                <w:webHidden/>
              </w:rPr>
              <w:fldChar w:fldCharType="begin"/>
            </w:r>
            <w:r w:rsidR="006C7629">
              <w:rPr>
                <w:noProof/>
                <w:webHidden/>
              </w:rPr>
              <w:instrText xml:space="preserve"> PAGEREF _Toc246129948 \h </w:instrText>
            </w:r>
            <w:r w:rsidR="00BB44BB">
              <w:rPr>
                <w:noProof/>
                <w:webHidden/>
              </w:rPr>
            </w:r>
            <w:r w:rsidR="00BB44BB">
              <w:rPr>
                <w:noProof/>
                <w:webHidden/>
              </w:rPr>
              <w:fldChar w:fldCharType="separate"/>
            </w:r>
            <w:r w:rsidR="00C95C37">
              <w:rPr>
                <w:noProof/>
                <w:webHidden/>
              </w:rPr>
              <w:t>28</w:t>
            </w:r>
            <w:r w:rsidR="00BB44BB">
              <w:rPr>
                <w:noProof/>
                <w:webHidden/>
              </w:rPr>
              <w:fldChar w:fldCharType="end"/>
            </w:r>
          </w:hyperlink>
        </w:p>
        <w:p w:rsidR="006C7629" w:rsidRDefault="008C03E4">
          <w:pPr>
            <w:pStyle w:val="TOC2"/>
            <w:rPr>
              <w:rFonts w:asciiTheme="minorHAnsi" w:eastAsiaTheme="minorEastAsia" w:hAnsiTheme="minorHAnsi" w:cstheme="minorBidi"/>
              <w:noProof/>
              <w:sz w:val="22"/>
              <w:szCs w:val="22"/>
            </w:rPr>
          </w:pPr>
          <w:hyperlink w:anchor="_Toc246129949" w:history="1">
            <w:r w:rsidR="006C7629" w:rsidRPr="006C12ED">
              <w:rPr>
                <w:rStyle w:val="Hyperlink"/>
                <w:noProof/>
              </w:rPr>
              <w:t>Monitoring Process</w:t>
            </w:r>
            <w:r w:rsidR="006C7629">
              <w:rPr>
                <w:noProof/>
                <w:webHidden/>
              </w:rPr>
              <w:tab/>
            </w:r>
            <w:r w:rsidR="00BB44BB">
              <w:rPr>
                <w:noProof/>
                <w:webHidden/>
              </w:rPr>
              <w:fldChar w:fldCharType="begin"/>
            </w:r>
            <w:r w:rsidR="006C7629">
              <w:rPr>
                <w:noProof/>
                <w:webHidden/>
              </w:rPr>
              <w:instrText xml:space="preserve"> PAGEREF _Toc246129949 \h </w:instrText>
            </w:r>
            <w:r w:rsidR="00BB44BB">
              <w:rPr>
                <w:noProof/>
                <w:webHidden/>
              </w:rPr>
            </w:r>
            <w:r w:rsidR="00BB44BB">
              <w:rPr>
                <w:noProof/>
                <w:webHidden/>
              </w:rPr>
              <w:fldChar w:fldCharType="separate"/>
            </w:r>
            <w:r w:rsidR="00C95C37">
              <w:rPr>
                <w:noProof/>
                <w:webHidden/>
              </w:rPr>
              <w:t>29</w:t>
            </w:r>
            <w:r w:rsidR="00BB44BB">
              <w:rPr>
                <w:noProof/>
                <w:webHidden/>
              </w:rPr>
              <w:fldChar w:fldCharType="end"/>
            </w:r>
          </w:hyperlink>
        </w:p>
        <w:p w:rsidR="006C7629" w:rsidRDefault="008C03E4">
          <w:pPr>
            <w:pStyle w:val="TOC1"/>
            <w:rPr>
              <w:rFonts w:asciiTheme="minorHAnsi" w:eastAsiaTheme="minorEastAsia" w:hAnsiTheme="minorHAnsi" w:cstheme="minorBidi"/>
              <w:noProof/>
              <w:sz w:val="22"/>
              <w:szCs w:val="22"/>
            </w:rPr>
          </w:pPr>
          <w:hyperlink w:anchor="_Toc246129950" w:history="1">
            <w:r w:rsidR="006C7629" w:rsidRPr="006C12ED">
              <w:rPr>
                <w:rStyle w:val="Hyperlink"/>
                <w:noProof/>
              </w:rPr>
              <w:t>VII. Equal Access to Other School District Programs</w:t>
            </w:r>
            <w:r w:rsidR="006C7629">
              <w:rPr>
                <w:noProof/>
                <w:webHidden/>
              </w:rPr>
              <w:tab/>
            </w:r>
            <w:r w:rsidR="00BB44BB">
              <w:rPr>
                <w:noProof/>
                <w:webHidden/>
              </w:rPr>
              <w:fldChar w:fldCharType="begin"/>
            </w:r>
            <w:r w:rsidR="006C7629">
              <w:rPr>
                <w:noProof/>
                <w:webHidden/>
              </w:rPr>
              <w:instrText xml:space="preserve"> PAGEREF _Toc246129950 \h </w:instrText>
            </w:r>
            <w:r w:rsidR="00BB44BB">
              <w:rPr>
                <w:noProof/>
                <w:webHidden/>
              </w:rPr>
            </w:r>
            <w:r w:rsidR="00BB44BB">
              <w:rPr>
                <w:noProof/>
                <w:webHidden/>
              </w:rPr>
              <w:fldChar w:fldCharType="separate"/>
            </w:r>
            <w:r w:rsidR="00C95C37">
              <w:rPr>
                <w:noProof/>
                <w:webHidden/>
              </w:rPr>
              <w:t>30</w:t>
            </w:r>
            <w:r w:rsidR="00BB44BB">
              <w:rPr>
                <w:noProof/>
                <w:webHidden/>
              </w:rPr>
              <w:fldChar w:fldCharType="end"/>
            </w:r>
          </w:hyperlink>
        </w:p>
        <w:p w:rsidR="006C7629" w:rsidRDefault="008C03E4">
          <w:pPr>
            <w:pStyle w:val="TOC2"/>
            <w:rPr>
              <w:rFonts w:asciiTheme="minorHAnsi" w:eastAsiaTheme="minorEastAsia" w:hAnsiTheme="minorHAnsi" w:cstheme="minorBidi"/>
              <w:noProof/>
              <w:sz w:val="22"/>
              <w:szCs w:val="22"/>
            </w:rPr>
          </w:pPr>
          <w:hyperlink w:anchor="_Toc246129951" w:history="1">
            <w:r w:rsidR="006C7629" w:rsidRPr="006C12ED">
              <w:rPr>
                <w:rStyle w:val="Hyperlink"/>
                <w:noProof/>
              </w:rPr>
              <w:t>Requirements for Teams Who Serve English Language Learners/Special Education Students</w:t>
            </w:r>
            <w:r w:rsidR="006C7629">
              <w:rPr>
                <w:noProof/>
                <w:webHidden/>
              </w:rPr>
              <w:tab/>
            </w:r>
            <w:r w:rsidR="00BB44BB">
              <w:rPr>
                <w:noProof/>
                <w:webHidden/>
              </w:rPr>
              <w:fldChar w:fldCharType="begin"/>
            </w:r>
            <w:r w:rsidR="006C7629">
              <w:rPr>
                <w:noProof/>
                <w:webHidden/>
              </w:rPr>
              <w:instrText xml:space="preserve"> PAGEREF _Toc246129951 \h </w:instrText>
            </w:r>
            <w:r w:rsidR="00BB44BB">
              <w:rPr>
                <w:noProof/>
                <w:webHidden/>
              </w:rPr>
            </w:r>
            <w:r w:rsidR="00BB44BB">
              <w:rPr>
                <w:noProof/>
                <w:webHidden/>
              </w:rPr>
              <w:fldChar w:fldCharType="separate"/>
            </w:r>
            <w:r w:rsidR="00C95C37">
              <w:rPr>
                <w:noProof/>
                <w:webHidden/>
              </w:rPr>
              <w:t>31</w:t>
            </w:r>
            <w:r w:rsidR="00BB44BB">
              <w:rPr>
                <w:noProof/>
                <w:webHidden/>
              </w:rPr>
              <w:fldChar w:fldCharType="end"/>
            </w:r>
          </w:hyperlink>
        </w:p>
        <w:p w:rsidR="006C7629" w:rsidRDefault="008C03E4">
          <w:pPr>
            <w:pStyle w:val="TOC1"/>
            <w:rPr>
              <w:rFonts w:asciiTheme="minorHAnsi" w:eastAsiaTheme="minorEastAsia" w:hAnsiTheme="minorHAnsi" w:cstheme="minorBidi"/>
              <w:noProof/>
              <w:sz w:val="22"/>
              <w:szCs w:val="22"/>
            </w:rPr>
          </w:pPr>
          <w:hyperlink w:anchor="_Toc246129952" w:history="1">
            <w:r w:rsidR="006C7629" w:rsidRPr="006C12ED">
              <w:rPr>
                <w:rStyle w:val="Hyperlink"/>
                <w:noProof/>
              </w:rPr>
              <w:t>VIII. Parent and Community Involvement</w:t>
            </w:r>
            <w:r w:rsidR="006C7629">
              <w:rPr>
                <w:noProof/>
                <w:webHidden/>
              </w:rPr>
              <w:tab/>
            </w:r>
            <w:r w:rsidR="00BB44BB">
              <w:rPr>
                <w:noProof/>
                <w:webHidden/>
              </w:rPr>
              <w:fldChar w:fldCharType="begin"/>
            </w:r>
            <w:r w:rsidR="006C7629">
              <w:rPr>
                <w:noProof/>
                <w:webHidden/>
              </w:rPr>
              <w:instrText xml:space="preserve"> PAGEREF _Toc246129952 \h </w:instrText>
            </w:r>
            <w:r w:rsidR="00BB44BB">
              <w:rPr>
                <w:noProof/>
                <w:webHidden/>
              </w:rPr>
            </w:r>
            <w:r w:rsidR="00BB44BB">
              <w:rPr>
                <w:noProof/>
                <w:webHidden/>
              </w:rPr>
              <w:fldChar w:fldCharType="separate"/>
            </w:r>
            <w:r w:rsidR="00C95C37">
              <w:rPr>
                <w:noProof/>
                <w:webHidden/>
              </w:rPr>
              <w:t>34</w:t>
            </w:r>
            <w:r w:rsidR="00BB44BB">
              <w:rPr>
                <w:noProof/>
                <w:webHidden/>
              </w:rPr>
              <w:fldChar w:fldCharType="end"/>
            </w:r>
          </w:hyperlink>
        </w:p>
        <w:p w:rsidR="006C7629" w:rsidRDefault="008C03E4">
          <w:pPr>
            <w:pStyle w:val="TOC1"/>
            <w:rPr>
              <w:rFonts w:asciiTheme="minorHAnsi" w:eastAsiaTheme="minorEastAsia" w:hAnsiTheme="minorHAnsi" w:cstheme="minorBidi"/>
              <w:noProof/>
              <w:sz w:val="22"/>
              <w:szCs w:val="22"/>
            </w:rPr>
          </w:pPr>
          <w:hyperlink w:anchor="_Toc246129953" w:history="1">
            <w:r w:rsidR="006C7629" w:rsidRPr="006C12ED">
              <w:rPr>
                <w:rStyle w:val="Hyperlink"/>
                <w:noProof/>
              </w:rPr>
              <w:t>IX. Program Evaluation Review and Improvement</w:t>
            </w:r>
            <w:r w:rsidR="006C7629">
              <w:rPr>
                <w:noProof/>
                <w:webHidden/>
              </w:rPr>
              <w:tab/>
            </w:r>
            <w:r w:rsidR="00BB44BB">
              <w:rPr>
                <w:noProof/>
                <w:webHidden/>
              </w:rPr>
              <w:fldChar w:fldCharType="begin"/>
            </w:r>
            <w:r w:rsidR="006C7629">
              <w:rPr>
                <w:noProof/>
                <w:webHidden/>
              </w:rPr>
              <w:instrText xml:space="preserve"> PAGEREF _Toc246129953 \h </w:instrText>
            </w:r>
            <w:r w:rsidR="00BB44BB">
              <w:rPr>
                <w:noProof/>
                <w:webHidden/>
              </w:rPr>
            </w:r>
            <w:r w:rsidR="00BB44BB">
              <w:rPr>
                <w:noProof/>
                <w:webHidden/>
              </w:rPr>
              <w:fldChar w:fldCharType="separate"/>
            </w:r>
            <w:r w:rsidR="00C95C37">
              <w:rPr>
                <w:noProof/>
                <w:webHidden/>
              </w:rPr>
              <w:t>35</w:t>
            </w:r>
            <w:r w:rsidR="00BB44BB">
              <w:rPr>
                <w:noProof/>
                <w:webHidden/>
              </w:rPr>
              <w:fldChar w:fldCharType="end"/>
            </w:r>
          </w:hyperlink>
        </w:p>
        <w:p w:rsidR="006C7629" w:rsidRDefault="008C03E4">
          <w:pPr>
            <w:pStyle w:val="TOC2"/>
            <w:rPr>
              <w:rFonts w:asciiTheme="minorHAnsi" w:eastAsiaTheme="minorEastAsia" w:hAnsiTheme="minorHAnsi" w:cstheme="minorBidi"/>
              <w:noProof/>
              <w:sz w:val="22"/>
              <w:szCs w:val="22"/>
            </w:rPr>
          </w:pPr>
          <w:hyperlink w:anchor="_Toc246129954" w:history="1">
            <w:r w:rsidR="006C7629" w:rsidRPr="006C12ED">
              <w:rPr>
                <w:rStyle w:val="Hyperlink"/>
                <w:noProof/>
              </w:rPr>
              <w:t>Evaluation Process</w:t>
            </w:r>
            <w:r w:rsidR="006C7629">
              <w:rPr>
                <w:noProof/>
                <w:webHidden/>
              </w:rPr>
              <w:tab/>
            </w:r>
            <w:r w:rsidR="00BB44BB">
              <w:rPr>
                <w:noProof/>
                <w:webHidden/>
              </w:rPr>
              <w:fldChar w:fldCharType="begin"/>
            </w:r>
            <w:r w:rsidR="006C7629">
              <w:rPr>
                <w:noProof/>
                <w:webHidden/>
              </w:rPr>
              <w:instrText xml:space="preserve"> PAGEREF _Toc246129954 \h </w:instrText>
            </w:r>
            <w:r w:rsidR="00BB44BB">
              <w:rPr>
                <w:noProof/>
                <w:webHidden/>
              </w:rPr>
            </w:r>
            <w:r w:rsidR="00BB44BB">
              <w:rPr>
                <w:noProof/>
                <w:webHidden/>
              </w:rPr>
              <w:fldChar w:fldCharType="separate"/>
            </w:r>
            <w:r w:rsidR="00C95C37">
              <w:rPr>
                <w:noProof/>
                <w:webHidden/>
              </w:rPr>
              <w:t>35</w:t>
            </w:r>
            <w:r w:rsidR="00BB44BB">
              <w:rPr>
                <w:noProof/>
                <w:webHidden/>
              </w:rPr>
              <w:fldChar w:fldCharType="end"/>
            </w:r>
          </w:hyperlink>
        </w:p>
        <w:p w:rsidR="006C7629" w:rsidRDefault="008C03E4">
          <w:pPr>
            <w:pStyle w:val="TOC2"/>
            <w:rPr>
              <w:rFonts w:asciiTheme="minorHAnsi" w:eastAsiaTheme="minorEastAsia" w:hAnsiTheme="minorHAnsi" w:cstheme="minorBidi"/>
              <w:noProof/>
              <w:sz w:val="22"/>
              <w:szCs w:val="22"/>
            </w:rPr>
          </w:pPr>
          <w:hyperlink w:anchor="_Toc246129955" w:history="1">
            <w:r w:rsidR="006C7629" w:rsidRPr="006C12ED">
              <w:rPr>
                <w:rStyle w:val="Hyperlink"/>
                <w:noProof/>
              </w:rPr>
              <w:t>Student Goals by Grade Span for AMAO #3</w:t>
            </w:r>
            <w:r w:rsidR="006C7629">
              <w:rPr>
                <w:noProof/>
                <w:webHidden/>
              </w:rPr>
              <w:tab/>
            </w:r>
            <w:r w:rsidR="00BB44BB">
              <w:rPr>
                <w:noProof/>
                <w:webHidden/>
              </w:rPr>
              <w:fldChar w:fldCharType="begin"/>
            </w:r>
            <w:r w:rsidR="006C7629">
              <w:rPr>
                <w:noProof/>
                <w:webHidden/>
              </w:rPr>
              <w:instrText xml:space="preserve"> PAGEREF _Toc246129955 \h </w:instrText>
            </w:r>
            <w:r w:rsidR="00BB44BB">
              <w:rPr>
                <w:noProof/>
                <w:webHidden/>
              </w:rPr>
            </w:r>
            <w:r w:rsidR="00BB44BB">
              <w:rPr>
                <w:noProof/>
                <w:webHidden/>
              </w:rPr>
              <w:fldChar w:fldCharType="separate"/>
            </w:r>
            <w:r w:rsidR="00C95C37">
              <w:rPr>
                <w:noProof/>
                <w:webHidden/>
              </w:rPr>
              <w:t>35</w:t>
            </w:r>
            <w:r w:rsidR="00BB44BB">
              <w:rPr>
                <w:noProof/>
                <w:webHidden/>
              </w:rPr>
              <w:fldChar w:fldCharType="end"/>
            </w:r>
          </w:hyperlink>
        </w:p>
        <w:p w:rsidR="006C7629" w:rsidRDefault="008C03E4">
          <w:pPr>
            <w:pStyle w:val="TOC2"/>
            <w:rPr>
              <w:rFonts w:asciiTheme="minorHAnsi" w:eastAsiaTheme="minorEastAsia" w:hAnsiTheme="minorHAnsi" w:cstheme="minorBidi"/>
              <w:noProof/>
              <w:sz w:val="22"/>
              <w:szCs w:val="22"/>
            </w:rPr>
          </w:pPr>
          <w:hyperlink w:anchor="_Toc246129956" w:history="1">
            <w:r w:rsidR="006C7629" w:rsidRPr="006C12ED">
              <w:rPr>
                <w:rStyle w:val="Hyperlink"/>
                <w:noProof/>
              </w:rPr>
              <w:t>Collection and Review of Results</w:t>
            </w:r>
            <w:r w:rsidR="006C7629">
              <w:rPr>
                <w:noProof/>
                <w:webHidden/>
              </w:rPr>
              <w:tab/>
            </w:r>
            <w:r w:rsidR="00BB44BB">
              <w:rPr>
                <w:noProof/>
                <w:webHidden/>
              </w:rPr>
              <w:fldChar w:fldCharType="begin"/>
            </w:r>
            <w:r w:rsidR="006C7629">
              <w:rPr>
                <w:noProof/>
                <w:webHidden/>
              </w:rPr>
              <w:instrText xml:space="preserve"> PAGEREF _Toc246129956 \h </w:instrText>
            </w:r>
            <w:r w:rsidR="00BB44BB">
              <w:rPr>
                <w:noProof/>
                <w:webHidden/>
              </w:rPr>
            </w:r>
            <w:r w:rsidR="00BB44BB">
              <w:rPr>
                <w:noProof/>
                <w:webHidden/>
              </w:rPr>
              <w:fldChar w:fldCharType="separate"/>
            </w:r>
            <w:r w:rsidR="00C95C37">
              <w:rPr>
                <w:noProof/>
                <w:webHidden/>
              </w:rPr>
              <w:t>36</w:t>
            </w:r>
            <w:r w:rsidR="00BB44BB">
              <w:rPr>
                <w:noProof/>
                <w:webHidden/>
              </w:rPr>
              <w:fldChar w:fldCharType="end"/>
            </w:r>
          </w:hyperlink>
        </w:p>
        <w:p w:rsidR="006C7629" w:rsidRDefault="008C03E4">
          <w:pPr>
            <w:pStyle w:val="TOC2"/>
            <w:rPr>
              <w:rFonts w:asciiTheme="minorHAnsi" w:eastAsiaTheme="minorEastAsia" w:hAnsiTheme="minorHAnsi" w:cstheme="minorBidi"/>
              <w:noProof/>
              <w:sz w:val="22"/>
              <w:szCs w:val="22"/>
            </w:rPr>
          </w:pPr>
          <w:hyperlink w:anchor="_Toc246129957" w:history="1">
            <w:r w:rsidR="006C7629" w:rsidRPr="006C12ED">
              <w:rPr>
                <w:rStyle w:val="Hyperlink"/>
                <w:noProof/>
              </w:rPr>
              <w:t>Factors that Prevented District from Achieving AMAO Targets</w:t>
            </w:r>
            <w:r w:rsidR="006C7629">
              <w:rPr>
                <w:noProof/>
                <w:webHidden/>
              </w:rPr>
              <w:tab/>
            </w:r>
            <w:r w:rsidR="00BB44BB">
              <w:rPr>
                <w:noProof/>
                <w:webHidden/>
              </w:rPr>
              <w:fldChar w:fldCharType="begin"/>
            </w:r>
            <w:r w:rsidR="006C7629">
              <w:rPr>
                <w:noProof/>
                <w:webHidden/>
              </w:rPr>
              <w:instrText xml:space="preserve"> PAGEREF _Toc246129957 \h </w:instrText>
            </w:r>
            <w:r w:rsidR="00BB44BB">
              <w:rPr>
                <w:noProof/>
                <w:webHidden/>
              </w:rPr>
            </w:r>
            <w:r w:rsidR="00BB44BB">
              <w:rPr>
                <w:noProof/>
                <w:webHidden/>
              </w:rPr>
              <w:fldChar w:fldCharType="separate"/>
            </w:r>
            <w:r w:rsidR="00C95C37">
              <w:rPr>
                <w:noProof/>
                <w:webHidden/>
              </w:rPr>
              <w:t>36</w:t>
            </w:r>
            <w:r w:rsidR="00BB44BB">
              <w:rPr>
                <w:noProof/>
                <w:webHidden/>
              </w:rPr>
              <w:fldChar w:fldCharType="end"/>
            </w:r>
          </w:hyperlink>
        </w:p>
        <w:p w:rsidR="006C7629" w:rsidRDefault="008C03E4">
          <w:pPr>
            <w:pStyle w:val="TOC2"/>
            <w:rPr>
              <w:rFonts w:asciiTheme="minorHAnsi" w:eastAsiaTheme="minorEastAsia" w:hAnsiTheme="minorHAnsi" w:cstheme="minorBidi"/>
              <w:noProof/>
              <w:sz w:val="22"/>
              <w:szCs w:val="22"/>
            </w:rPr>
          </w:pPr>
          <w:hyperlink w:anchor="_Toc246129958" w:history="1">
            <w:r w:rsidR="006C7629" w:rsidRPr="006C12ED">
              <w:rPr>
                <w:rStyle w:val="Hyperlink"/>
                <w:noProof/>
              </w:rPr>
              <w:t>Plan for Modification</w:t>
            </w:r>
            <w:r w:rsidR="006C7629">
              <w:rPr>
                <w:noProof/>
                <w:webHidden/>
              </w:rPr>
              <w:tab/>
            </w:r>
            <w:r w:rsidR="00BB44BB">
              <w:rPr>
                <w:noProof/>
                <w:webHidden/>
              </w:rPr>
              <w:fldChar w:fldCharType="begin"/>
            </w:r>
            <w:r w:rsidR="006C7629">
              <w:rPr>
                <w:noProof/>
                <w:webHidden/>
              </w:rPr>
              <w:instrText xml:space="preserve"> PAGEREF _Toc246129958 \h </w:instrText>
            </w:r>
            <w:r w:rsidR="00BB44BB">
              <w:rPr>
                <w:noProof/>
                <w:webHidden/>
              </w:rPr>
            </w:r>
            <w:r w:rsidR="00BB44BB">
              <w:rPr>
                <w:noProof/>
                <w:webHidden/>
              </w:rPr>
              <w:fldChar w:fldCharType="separate"/>
            </w:r>
            <w:r w:rsidR="00C95C37">
              <w:rPr>
                <w:noProof/>
                <w:webHidden/>
              </w:rPr>
              <w:t>37</w:t>
            </w:r>
            <w:r w:rsidR="00BB44BB">
              <w:rPr>
                <w:noProof/>
                <w:webHidden/>
              </w:rPr>
              <w:fldChar w:fldCharType="end"/>
            </w:r>
          </w:hyperlink>
        </w:p>
        <w:p w:rsidR="003E71CB" w:rsidRDefault="00BB44BB">
          <w:r>
            <w:fldChar w:fldCharType="end"/>
          </w:r>
        </w:p>
      </w:sdtContent>
    </w:sdt>
    <w:p w:rsidR="003E71CB" w:rsidRDefault="003E71CB" w:rsidP="003E71CB">
      <w:pPr>
        <w:sectPr w:rsidR="003E71CB" w:rsidSect="005C0E12">
          <w:headerReference w:type="default" r:id="rId10"/>
          <w:footerReference w:type="default" r:id="rId11"/>
          <w:headerReference w:type="first" r:id="rId12"/>
          <w:pgSz w:w="12240" w:h="15840" w:code="1"/>
          <w:pgMar w:top="720" w:right="1800" w:bottom="360" w:left="1800" w:header="720" w:footer="720" w:gutter="0"/>
          <w:cols w:space="720"/>
          <w:titlePg/>
          <w:docGrid w:linePitch="360"/>
        </w:sectPr>
      </w:pPr>
    </w:p>
    <w:p w:rsidR="003E71CB" w:rsidRDefault="003E71CB" w:rsidP="00104D20">
      <w:pPr>
        <w:pStyle w:val="Heading1"/>
        <w:sectPr w:rsidR="003E71CB" w:rsidSect="008151D1">
          <w:footerReference w:type="first" r:id="rId13"/>
          <w:pgSz w:w="12240" w:h="15840" w:code="1"/>
          <w:pgMar w:top="720" w:right="1800" w:bottom="360" w:left="1800" w:header="720" w:footer="720" w:gutter="0"/>
          <w:cols w:space="720"/>
          <w:titlePg/>
          <w:docGrid w:linePitch="360"/>
        </w:sectPr>
      </w:pPr>
      <w:bookmarkStart w:id="1" w:name="_Toc150160141"/>
      <w:bookmarkStart w:id="2" w:name="_Toc150157946"/>
    </w:p>
    <w:p w:rsidR="006214CF" w:rsidRPr="00C40AF1" w:rsidRDefault="00C40AF1" w:rsidP="00104D20">
      <w:pPr>
        <w:pStyle w:val="Heading1"/>
      </w:pPr>
      <w:bookmarkStart w:id="3" w:name="_Toc246129921"/>
      <w:r>
        <w:lastRenderedPageBreak/>
        <w:t>I.A.</w:t>
      </w:r>
      <w:r>
        <w:tab/>
      </w:r>
      <w:r w:rsidR="00D77ED6" w:rsidRPr="00C40AF1">
        <w:t>Introduction</w:t>
      </w:r>
      <w:bookmarkEnd w:id="1"/>
      <w:r w:rsidR="00DB5407">
        <w:t>: School District Information</w:t>
      </w:r>
      <w:bookmarkEnd w:id="3"/>
    </w:p>
    <w:p w:rsidR="00582C90" w:rsidRPr="00C40AF1" w:rsidRDefault="00582C90" w:rsidP="006604AF">
      <w:pPr>
        <w:pStyle w:val="Heading2"/>
      </w:pPr>
      <w:bookmarkStart w:id="4" w:name="_Toc246129922"/>
      <w:r w:rsidRPr="00C40AF1">
        <w:t xml:space="preserve">Corvallis School District 509J </w:t>
      </w:r>
      <w:r w:rsidR="00D77ED6" w:rsidRPr="00C40AF1">
        <w:t>Information</w:t>
      </w:r>
      <w:bookmarkEnd w:id="4"/>
    </w:p>
    <w:p w:rsidR="00582C90" w:rsidRDefault="00582C90" w:rsidP="00DB5407"/>
    <w:p w:rsidR="00582C90" w:rsidRPr="00C40AF1" w:rsidRDefault="00582C90" w:rsidP="00DB5407">
      <w:r w:rsidRPr="00C40AF1">
        <w:t>6 K-5 Elementary Schools</w:t>
      </w:r>
    </w:p>
    <w:p w:rsidR="00A56467" w:rsidRDefault="002A4F19" w:rsidP="00DB5407">
      <w:r w:rsidRPr="00C40AF1">
        <w:t>1 K-5 Charter School</w:t>
      </w:r>
    </w:p>
    <w:p w:rsidR="00A56467" w:rsidRDefault="00582C90" w:rsidP="00DB5407">
      <w:r w:rsidRPr="00C40AF1">
        <w:t>2 K-8 Schools</w:t>
      </w:r>
    </w:p>
    <w:p w:rsidR="00A56467" w:rsidRDefault="00CC6D19" w:rsidP="00DB5407">
      <w:r>
        <w:t>2 Middle Schools</w:t>
      </w:r>
    </w:p>
    <w:p w:rsidR="00A56467" w:rsidRDefault="00CC6D19" w:rsidP="00DB5407">
      <w:r>
        <w:t>2 High Schools</w:t>
      </w:r>
    </w:p>
    <w:p w:rsidR="00A56467" w:rsidRDefault="00A56467" w:rsidP="00DB5407"/>
    <w:p w:rsidR="00482BF6" w:rsidRDefault="00CC6D19" w:rsidP="00482BF6">
      <w:r>
        <w:t xml:space="preserve">Total Enrollment:  </w:t>
      </w:r>
      <w:r w:rsidR="0038743C">
        <w:t>6791</w:t>
      </w:r>
      <w:r>
        <w:t xml:space="preserve"> students</w:t>
      </w:r>
      <w:r w:rsidR="0038743C">
        <w:t xml:space="preserve"> as of 10/20/09</w:t>
      </w:r>
    </w:p>
    <w:p w:rsidR="00B314DC" w:rsidRDefault="00B314DC" w:rsidP="00482BF6"/>
    <w:p w:rsidR="00B314DC" w:rsidRDefault="00B314DC" w:rsidP="00482BF6"/>
    <w:p w:rsidR="00A56467" w:rsidRPr="0038743C" w:rsidRDefault="00AE0256" w:rsidP="006604AF">
      <w:pPr>
        <w:pStyle w:val="Heading2"/>
      </w:pPr>
      <w:bookmarkStart w:id="5" w:name="_Toc246129923"/>
      <w:r w:rsidRPr="00AE0256">
        <w:t xml:space="preserve">Ethnicity </w:t>
      </w:r>
      <w:r w:rsidR="00482BF6">
        <w:t xml:space="preserve">and Race </w:t>
      </w:r>
      <w:r w:rsidRPr="00AE0256">
        <w:t xml:space="preserve">of District </w:t>
      </w:r>
      <w:r w:rsidR="00482BF6">
        <w:t>Students</w:t>
      </w:r>
      <w:bookmarkEnd w:id="5"/>
    </w:p>
    <w:p w:rsidR="0038743C" w:rsidRPr="00482BF6" w:rsidRDefault="00482BF6" w:rsidP="00DB5407">
      <w:pPr>
        <w:rPr>
          <w:u w:val="single"/>
        </w:rPr>
      </w:pPr>
      <w:r w:rsidRPr="00482BF6">
        <w:rPr>
          <w:u w:val="single"/>
        </w:rPr>
        <w:t>Ethnicity</w:t>
      </w:r>
      <w:r w:rsidR="00582C90" w:rsidRPr="00482BF6">
        <w:rPr>
          <w:u w:val="single"/>
        </w:rPr>
        <w:t xml:space="preserve"> </w:t>
      </w:r>
    </w:p>
    <w:p w:rsidR="0038743C" w:rsidRDefault="0038743C" w:rsidP="000E005C">
      <w:pPr>
        <w:pStyle w:val="Style1"/>
      </w:pPr>
      <w:r>
        <w:t>Hi</w:t>
      </w:r>
      <w:r w:rsidR="00482BF6">
        <w:t>s</w:t>
      </w:r>
      <w:r>
        <w:t>panic: 12%</w:t>
      </w:r>
    </w:p>
    <w:p w:rsidR="0038743C" w:rsidRDefault="0038743C" w:rsidP="000E005C">
      <w:pPr>
        <w:pStyle w:val="Style1"/>
      </w:pPr>
      <w:r>
        <w:t>Non-Hispanic: 88%</w:t>
      </w:r>
    </w:p>
    <w:p w:rsidR="0038743C" w:rsidRDefault="0038743C" w:rsidP="000E005C">
      <w:pPr>
        <w:pStyle w:val="Style1"/>
      </w:pPr>
    </w:p>
    <w:p w:rsidR="0038743C" w:rsidRDefault="0038743C" w:rsidP="000E005C">
      <w:pPr>
        <w:pStyle w:val="Style1"/>
      </w:pPr>
      <w:r>
        <w:t>Race</w:t>
      </w:r>
    </w:p>
    <w:p w:rsidR="0038743C" w:rsidRPr="00162E55" w:rsidRDefault="0038743C" w:rsidP="000E005C">
      <w:pPr>
        <w:pStyle w:val="Style1"/>
      </w:pPr>
      <w:r w:rsidRPr="00162E55">
        <w:t>9</w:t>
      </w:r>
      <w:r w:rsidR="002A4F19" w:rsidRPr="00162E55">
        <w:t>% Asian</w:t>
      </w:r>
    </w:p>
    <w:p w:rsidR="00A56467" w:rsidRPr="00162E55" w:rsidRDefault="0038743C" w:rsidP="000E005C">
      <w:pPr>
        <w:pStyle w:val="Style1"/>
      </w:pPr>
      <w:r w:rsidRPr="00162E55">
        <w:t>5%</w:t>
      </w:r>
      <w:r w:rsidR="00162E55" w:rsidRPr="00162E55">
        <w:t xml:space="preserve"> </w:t>
      </w:r>
      <w:r w:rsidR="00482BF6" w:rsidRPr="00162E55">
        <w:t>Pacific Islander</w:t>
      </w:r>
    </w:p>
    <w:p w:rsidR="00A56467" w:rsidRPr="00162E55" w:rsidRDefault="00162E55" w:rsidP="000E005C">
      <w:pPr>
        <w:pStyle w:val="Style1"/>
      </w:pPr>
      <w:r w:rsidRPr="00162E55">
        <w:t>5</w:t>
      </w:r>
      <w:r w:rsidR="00CC6D19" w:rsidRPr="00162E55">
        <w:t>% Am. Indian/Alaskan Native</w:t>
      </w:r>
    </w:p>
    <w:p w:rsidR="00A56467" w:rsidRPr="00162E55" w:rsidRDefault="00162E55" w:rsidP="000E005C">
      <w:pPr>
        <w:pStyle w:val="Style1"/>
      </w:pPr>
      <w:r w:rsidRPr="00162E55">
        <w:t>3</w:t>
      </w:r>
      <w:r w:rsidR="00CC6D19" w:rsidRPr="00162E55">
        <w:t>% Black</w:t>
      </w:r>
    </w:p>
    <w:p w:rsidR="00A56467" w:rsidRDefault="00CC6D19" w:rsidP="000E005C">
      <w:pPr>
        <w:pStyle w:val="Style1"/>
      </w:pPr>
      <w:r w:rsidRPr="00162E55">
        <w:t>7</w:t>
      </w:r>
      <w:r w:rsidR="0038743C" w:rsidRPr="00162E55">
        <w:t>8</w:t>
      </w:r>
      <w:r w:rsidRPr="00162E55">
        <w:t>% White</w:t>
      </w:r>
    </w:p>
    <w:p w:rsidR="0033003F" w:rsidRPr="00162E55" w:rsidRDefault="0033003F" w:rsidP="000E005C">
      <w:pPr>
        <w:pStyle w:val="Style1"/>
      </w:pPr>
    </w:p>
    <w:p w:rsidR="00A56467" w:rsidRPr="00162E55" w:rsidRDefault="005C733B" w:rsidP="000E005C">
      <w:pPr>
        <w:pStyle w:val="Style1"/>
      </w:pPr>
      <w:r>
        <w:t>Number of English Language L</w:t>
      </w:r>
      <w:r w:rsidR="00582C90" w:rsidRPr="00EA60F3">
        <w:t xml:space="preserve">earners: </w:t>
      </w:r>
      <w:r w:rsidR="0033003F">
        <w:t>468</w:t>
      </w:r>
    </w:p>
    <w:p w:rsidR="00A56467" w:rsidRPr="00162E55" w:rsidRDefault="00582C90" w:rsidP="000E005C">
      <w:pPr>
        <w:pStyle w:val="Style1"/>
      </w:pPr>
      <w:r w:rsidRPr="00162E55">
        <w:t>Number</w:t>
      </w:r>
      <w:r w:rsidR="000D6660" w:rsidRPr="00162E55">
        <w:t xml:space="preserve"> of ELL students receiving Special Education:</w:t>
      </w:r>
      <w:r w:rsidR="001770F9" w:rsidRPr="00162E55">
        <w:t xml:space="preserve"> 13%</w:t>
      </w:r>
    </w:p>
    <w:p w:rsidR="00A56467" w:rsidRDefault="000D6660" w:rsidP="000E005C">
      <w:pPr>
        <w:pStyle w:val="Style1"/>
      </w:pPr>
      <w:r w:rsidRPr="00162E55">
        <w:t>Number of TAG identified ELL students: 1.2%</w:t>
      </w:r>
    </w:p>
    <w:p w:rsidR="00A56467" w:rsidRDefault="00A56467" w:rsidP="000E005C">
      <w:pPr>
        <w:pStyle w:val="Style1"/>
      </w:pPr>
    </w:p>
    <w:p w:rsidR="0033003F" w:rsidRDefault="0033003F" w:rsidP="000E005C">
      <w:pPr>
        <w:pStyle w:val="Style1"/>
      </w:pPr>
    </w:p>
    <w:p w:rsidR="0033003F" w:rsidRDefault="0033003F" w:rsidP="000E005C">
      <w:pPr>
        <w:pStyle w:val="Style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5"/>
        <w:gridCol w:w="2035"/>
        <w:gridCol w:w="2156"/>
      </w:tblGrid>
      <w:tr w:rsidR="000D6660" w:rsidRPr="004B1FEC" w:rsidTr="000E005C">
        <w:tc>
          <w:tcPr>
            <w:tcW w:w="5040" w:type="dxa"/>
            <w:shd w:val="clear" w:color="auto" w:fill="FFCC99"/>
          </w:tcPr>
          <w:p w:rsidR="00A56467" w:rsidRDefault="0024037A" w:rsidP="000E005C">
            <w:pPr>
              <w:pStyle w:val="Style1"/>
            </w:pPr>
            <w:r w:rsidRPr="00EA60F3">
              <w:t>ENGLISH LANGUAGE LEARNERS</w:t>
            </w:r>
          </w:p>
        </w:tc>
        <w:tc>
          <w:tcPr>
            <w:tcW w:w="2160" w:type="dxa"/>
            <w:shd w:val="clear" w:color="auto" w:fill="FFCC99"/>
          </w:tcPr>
          <w:p w:rsidR="00A56467" w:rsidRDefault="000D6660" w:rsidP="000E005C">
            <w:pPr>
              <w:pStyle w:val="Style1"/>
            </w:pPr>
            <w:r w:rsidRPr="00EA60F3">
              <w:t>Number</w:t>
            </w:r>
          </w:p>
        </w:tc>
        <w:tc>
          <w:tcPr>
            <w:tcW w:w="2268" w:type="dxa"/>
            <w:shd w:val="clear" w:color="auto" w:fill="FFCC99"/>
          </w:tcPr>
          <w:p w:rsidR="00A56467" w:rsidRDefault="000D6660" w:rsidP="000E005C">
            <w:pPr>
              <w:pStyle w:val="Style1"/>
            </w:pPr>
            <w:r w:rsidRPr="00EA60F3">
              <w:t>Percent</w:t>
            </w:r>
          </w:p>
        </w:tc>
      </w:tr>
      <w:tr w:rsidR="000D6660" w:rsidRPr="004B1FEC" w:rsidTr="000E005C">
        <w:tc>
          <w:tcPr>
            <w:tcW w:w="5040" w:type="dxa"/>
          </w:tcPr>
          <w:p w:rsidR="000D6660" w:rsidRPr="00EA60F3" w:rsidRDefault="00FC6E65" w:rsidP="000E005C">
            <w:pPr>
              <w:pStyle w:val="Style1"/>
            </w:pPr>
            <w:r>
              <w:t>St</w:t>
            </w:r>
            <w:r w:rsidR="000D6660" w:rsidRPr="00EA60F3">
              <w:t>udents progressing to next English Language Proficiency level</w:t>
            </w:r>
            <w:r w:rsidR="0033003F">
              <w:t>(based on Oregon AMAO #1 data for 2007-08)</w:t>
            </w:r>
          </w:p>
        </w:tc>
        <w:tc>
          <w:tcPr>
            <w:tcW w:w="2160" w:type="dxa"/>
          </w:tcPr>
          <w:p w:rsidR="000D6660" w:rsidRPr="000D150D" w:rsidRDefault="000D6660" w:rsidP="000E005C">
            <w:pPr>
              <w:pStyle w:val="Style1"/>
              <w:rPr>
                <w:highlight w:val="yellow"/>
              </w:rPr>
            </w:pPr>
            <w:r w:rsidRPr="00B314DC">
              <w:t>223</w:t>
            </w:r>
          </w:p>
        </w:tc>
        <w:tc>
          <w:tcPr>
            <w:tcW w:w="2268" w:type="dxa"/>
          </w:tcPr>
          <w:p w:rsidR="000D6660" w:rsidRPr="00B314DC" w:rsidRDefault="00DA3C43" w:rsidP="000E005C">
            <w:pPr>
              <w:pStyle w:val="Style1"/>
            </w:pPr>
            <w:r>
              <w:t>52</w:t>
            </w:r>
            <w:r w:rsidR="000D6660" w:rsidRPr="00B314DC">
              <w:t>%</w:t>
            </w:r>
          </w:p>
        </w:tc>
      </w:tr>
      <w:tr w:rsidR="000D6660" w:rsidRPr="004B1FEC" w:rsidTr="000E005C">
        <w:tc>
          <w:tcPr>
            <w:tcW w:w="5040" w:type="dxa"/>
          </w:tcPr>
          <w:p w:rsidR="000D6660" w:rsidRPr="00EA60F3" w:rsidRDefault="000D6660" w:rsidP="000E005C">
            <w:pPr>
              <w:pStyle w:val="Style1"/>
            </w:pPr>
            <w:r w:rsidRPr="00EA60F3">
              <w:t>Students exited from a 5 year program</w:t>
            </w:r>
            <w:r w:rsidR="0033003F">
              <w:t xml:space="preserve"> (based on Oregon AMAO #2 data for 2007-08)</w:t>
            </w:r>
          </w:p>
        </w:tc>
        <w:tc>
          <w:tcPr>
            <w:tcW w:w="2160" w:type="dxa"/>
          </w:tcPr>
          <w:p w:rsidR="000D6660" w:rsidRPr="00B314DC" w:rsidRDefault="000D6660" w:rsidP="000E005C">
            <w:pPr>
              <w:pStyle w:val="Style1"/>
            </w:pPr>
            <w:r w:rsidRPr="00B314DC">
              <w:t>101</w:t>
            </w:r>
          </w:p>
        </w:tc>
        <w:tc>
          <w:tcPr>
            <w:tcW w:w="2268" w:type="dxa"/>
          </w:tcPr>
          <w:p w:rsidR="000D6660" w:rsidRPr="00B314DC" w:rsidRDefault="00DA3C43" w:rsidP="000E005C">
            <w:pPr>
              <w:pStyle w:val="Style1"/>
            </w:pPr>
            <w:r>
              <w:t>33.5</w:t>
            </w:r>
            <w:r w:rsidR="000D6660" w:rsidRPr="00B314DC">
              <w:t>%</w:t>
            </w:r>
          </w:p>
        </w:tc>
      </w:tr>
      <w:tr w:rsidR="000D6660" w:rsidRPr="004B1FEC" w:rsidTr="000E005C">
        <w:tc>
          <w:tcPr>
            <w:tcW w:w="5040" w:type="dxa"/>
          </w:tcPr>
          <w:p w:rsidR="000D6660" w:rsidRPr="00EA60F3" w:rsidRDefault="000D6660" w:rsidP="000E005C">
            <w:pPr>
              <w:pStyle w:val="Style1"/>
            </w:pPr>
            <w:r w:rsidRPr="00EA60F3">
              <w:t>Students on Monitor Status Year 1</w:t>
            </w:r>
            <w:r w:rsidR="0033003F">
              <w:t xml:space="preserve"> (10/2009 data)</w:t>
            </w:r>
          </w:p>
        </w:tc>
        <w:tc>
          <w:tcPr>
            <w:tcW w:w="2160" w:type="dxa"/>
          </w:tcPr>
          <w:p w:rsidR="000D6660" w:rsidRPr="00B314DC" w:rsidRDefault="002C1F08" w:rsidP="000E005C">
            <w:pPr>
              <w:pStyle w:val="Style1"/>
            </w:pPr>
            <w:r w:rsidRPr="00B314DC">
              <w:t>59</w:t>
            </w:r>
            <w:r w:rsidR="00E530CC" w:rsidRPr="00B314DC">
              <w:t xml:space="preserve"> </w:t>
            </w:r>
          </w:p>
        </w:tc>
        <w:tc>
          <w:tcPr>
            <w:tcW w:w="2268" w:type="dxa"/>
          </w:tcPr>
          <w:p w:rsidR="000D6660" w:rsidRPr="00B314DC" w:rsidRDefault="002C1F08" w:rsidP="000E005C">
            <w:pPr>
              <w:pStyle w:val="Style1"/>
            </w:pPr>
            <w:r w:rsidRPr="00B314DC">
              <w:t>60</w:t>
            </w:r>
            <w:r w:rsidR="00E530CC" w:rsidRPr="00B314DC">
              <w:t xml:space="preserve">% of Monitored </w:t>
            </w:r>
          </w:p>
        </w:tc>
      </w:tr>
      <w:tr w:rsidR="00B7037B" w:rsidRPr="004B1FEC" w:rsidTr="000E005C">
        <w:tc>
          <w:tcPr>
            <w:tcW w:w="5040" w:type="dxa"/>
          </w:tcPr>
          <w:p w:rsidR="00B7037B" w:rsidRPr="00EA60F3" w:rsidRDefault="00B7037B" w:rsidP="000E005C">
            <w:pPr>
              <w:pStyle w:val="Style1"/>
            </w:pPr>
            <w:r w:rsidRPr="00EA60F3">
              <w:t>Students on Monitor Status</w:t>
            </w:r>
          </w:p>
          <w:p w:rsidR="00B7037B" w:rsidRPr="00EA60F3" w:rsidRDefault="00B7037B" w:rsidP="000E005C">
            <w:pPr>
              <w:pStyle w:val="Style1"/>
            </w:pPr>
            <w:r w:rsidRPr="00EA60F3">
              <w:t>Year 2</w:t>
            </w:r>
            <w:r w:rsidR="0033003F">
              <w:t xml:space="preserve"> (Corvallis 10/2009 data)</w:t>
            </w:r>
          </w:p>
        </w:tc>
        <w:tc>
          <w:tcPr>
            <w:tcW w:w="2160" w:type="dxa"/>
          </w:tcPr>
          <w:p w:rsidR="00B7037B" w:rsidRPr="00B314DC" w:rsidRDefault="002C1F08" w:rsidP="000E005C">
            <w:pPr>
              <w:pStyle w:val="Style1"/>
            </w:pPr>
            <w:r w:rsidRPr="00B314DC">
              <w:t>39</w:t>
            </w:r>
          </w:p>
        </w:tc>
        <w:tc>
          <w:tcPr>
            <w:tcW w:w="2268" w:type="dxa"/>
          </w:tcPr>
          <w:p w:rsidR="00A56467" w:rsidRPr="00B314DC" w:rsidRDefault="002C1F08" w:rsidP="000E005C">
            <w:pPr>
              <w:pStyle w:val="Style1"/>
            </w:pPr>
            <w:r w:rsidRPr="00B314DC">
              <w:t>40</w:t>
            </w:r>
            <w:r w:rsidR="00E530CC" w:rsidRPr="00B314DC">
              <w:t>% of Monitored</w:t>
            </w:r>
          </w:p>
        </w:tc>
      </w:tr>
      <w:tr w:rsidR="00B7037B" w:rsidRPr="004B1FEC" w:rsidTr="000E005C">
        <w:tc>
          <w:tcPr>
            <w:tcW w:w="5040" w:type="dxa"/>
          </w:tcPr>
          <w:p w:rsidR="00B7037B" w:rsidRPr="00EA60F3" w:rsidRDefault="00B7037B" w:rsidP="000E005C">
            <w:pPr>
              <w:pStyle w:val="Style1"/>
            </w:pPr>
            <w:r w:rsidRPr="00EA60F3">
              <w:t>Students Re-entered into Program</w:t>
            </w:r>
            <w:r w:rsidR="0033003F">
              <w:t xml:space="preserve"> (Corvallis 10/2009 data)</w:t>
            </w:r>
          </w:p>
        </w:tc>
        <w:tc>
          <w:tcPr>
            <w:tcW w:w="2160" w:type="dxa"/>
          </w:tcPr>
          <w:p w:rsidR="00B7037B" w:rsidRPr="00B314DC" w:rsidRDefault="00424FE1" w:rsidP="000E005C">
            <w:pPr>
              <w:pStyle w:val="Style1"/>
            </w:pPr>
            <w:r w:rsidRPr="00B314DC">
              <w:t>3</w:t>
            </w:r>
          </w:p>
        </w:tc>
        <w:tc>
          <w:tcPr>
            <w:tcW w:w="2268" w:type="dxa"/>
          </w:tcPr>
          <w:p w:rsidR="00B7037B" w:rsidRPr="00B314DC" w:rsidRDefault="00E530CC" w:rsidP="000E005C">
            <w:pPr>
              <w:pStyle w:val="Style1"/>
            </w:pPr>
            <w:r w:rsidRPr="00B314DC">
              <w:t>.5%</w:t>
            </w:r>
          </w:p>
        </w:tc>
      </w:tr>
      <w:tr w:rsidR="000D150D" w:rsidRPr="004B1FEC" w:rsidTr="000E005C">
        <w:tc>
          <w:tcPr>
            <w:tcW w:w="5040" w:type="dxa"/>
          </w:tcPr>
          <w:p w:rsidR="000D150D" w:rsidRPr="00EA60F3" w:rsidRDefault="000D150D" w:rsidP="000E005C">
            <w:pPr>
              <w:pStyle w:val="Style1"/>
            </w:pPr>
            <w:r>
              <w:t>Students whose parents Declined Services</w:t>
            </w:r>
            <w:r w:rsidR="0033003F">
              <w:t xml:space="preserve"> (Corvallis 10/2009 data</w:t>
            </w:r>
            <w:r w:rsidR="00B314DC">
              <w:t>)</w:t>
            </w:r>
          </w:p>
        </w:tc>
        <w:tc>
          <w:tcPr>
            <w:tcW w:w="2160" w:type="dxa"/>
          </w:tcPr>
          <w:p w:rsidR="000D150D" w:rsidRPr="00B314DC" w:rsidRDefault="0033003F" w:rsidP="000E005C">
            <w:pPr>
              <w:pStyle w:val="Style1"/>
            </w:pPr>
            <w:r w:rsidRPr="00B314DC">
              <w:t>26</w:t>
            </w:r>
          </w:p>
        </w:tc>
        <w:tc>
          <w:tcPr>
            <w:tcW w:w="2268" w:type="dxa"/>
          </w:tcPr>
          <w:p w:rsidR="000D150D" w:rsidRPr="000D150D" w:rsidRDefault="00B314DC" w:rsidP="000E005C">
            <w:pPr>
              <w:pStyle w:val="Style1"/>
              <w:rPr>
                <w:highlight w:val="yellow"/>
              </w:rPr>
            </w:pPr>
            <w:r w:rsidRPr="00B314DC">
              <w:t>5.5%</w:t>
            </w:r>
          </w:p>
        </w:tc>
      </w:tr>
    </w:tbl>
    <w:p w:rsidR="000D6660" w:rsidRDefault="000D6660" w:rsidP="000E005C">
      <w:pPr>
        <w:pStyle w:val="Style1"/>
      </w:pPr>
    </w:p>
    <w:p w:rsidR="00A56467" w:rsidRDefault="00A56467" w:rsidP="000E005C">
      <w:pPr>
        <w:pStyle w:val="Style1"/>
      </w:pPr>
    </w:p>
    <w:p w:rsidR="00A56467" w:rsidRDefault="00A56467" w:rsidP="000E005C">
      <w:pPr>
        <w:pStyle w:val="Style1"/>
      </w:pPr>
    </w:p>
    <w:p w:rsidR="00A56467" w:rsidRPr="00DA3C43" w:rsidRDefault="00B7037B" w:rsidP="000E005C">
      <w:pPr>
        <w:pStyle w:val="Style1"/>
        <w:rPr>
          <w:i/>
        </w:rPr>
      </w:pPr>
      <w:r w:rsidRPr="0033003F">
        <w:t>Oregon State Assessment Results</w:t>
      </w:r>
      <w:r w:rsidR="00CD2435" w:rsidRPr="0033003F">
        <w:t xml:space="preserve"> </w:t>
      </w:r>
      <w:r w:rsidR="002A4F19" w:rsidRPr="0033003F">
        <w:t>for 2008-09</w:t>
      </w:r>
      <w:r w:rsidR="00DA3C43">
        <w:t xml:space="preserve"> Using </w:t>
      </w:r>
      <w:r w:rsidR="00DA3C43" w:rsidRPr="00DA3C43">
        <w:rPr>
          <w:i/>
        </w:rPr>
        <w:t>Adjusted Status</w:t>
      </w:r>
    </w:p>
    <w:p w:rsidR="00A56467" w:rsidRDefault="00A56467" w:rsidP="000E005C">
      <w:pPr>
        <w:pStyle w:val="Style1"/>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1456"/>
        <w:gridCol w:w="836"/>
        <w:gridCol w:w="3533"/>
        <w:gridCol w:w="1530"/>
      </w:tblGrid>
      <w:tr w:rsidR="005D2C5D" w:rsidRPr="004B1FEC" w:rsidTr="000E005C">
        <w:trPr>
          <w:cantSplit/>
          <w:trHeight w:val="692"/>
        </w:trPr>
        <w:tc>
          <w:tcPr>
            <w:tcW w:w="1735" w:type="dxa"/>
            <w:shd w:val="clear" w:color="auto" w:fill="FFCC99"/>
          </w:tcPr>
          <w:p w:rsidR="00A56467" w:rsidRDefault="005D2C5D" w:rsidP="000E005C">
            <w:pPr>
              <w:pStyle w:val="Style1"/>
            </w:pPr>
            <w:r w:rsidRPr="00F1361C">
              <w:t>ELL Subgroup</w:t>
            </w:r>
          </w:p>
          <w:p w:rsidR="005D2C5D" w:rsidRPr="000D150D" w:rsidRDefault="005D2C5D" w:rsidP="000D150D">
            <w:pPr>
              <w:jc w:val="center"/>
            </w:pPr>
          </w:p>
        </w:tc>
        <w:tc>
          <w:tcPr>
            <w:tcW w:w="2292" w:type="dxa"/>
            <w:gridSpan w:val="2"/>
            <w:shd w:val="clear" w:color="auto" w:fill="FFCC99"/>
          </w:tcPr>
          <w:p w:rsidR="005D2C5D" w:rsidRPr="00D77ED6" w:rsidRDefault="005D2C5D" w:rsidP="000E005C">
            <w:pPr>
              <w:pStyle w:val="Style1"/>
            </w:pPr>
            <w:r w:rsidRPr="00D77ED6">
              <w:t>Language Arts</w:t>
            </w:r>
            <w:r w:rsidR="000E005C">
              <w:t xml:space="preserve"> (adjusted status)</w:t>
            </w:r>
          </w:p>
        </w:tc>
        <w:tc>
          <w:tcPr>
            <w:tcW w:w="3533" w:type="dxa"/>
            <w:shd w:val="clear" w:color="auto" w:fill="FFCC99"/>
          </w:tcPr>
          <w:p w:rsidR="005D2C5D" w:rsidRPr="00D77ED6" w:rsidRDefault="005D2C5D" w:rsidP="000E005C">
            <w:pPr>
              <w:pStyle w:val="Style1"/>
            </w:pPr>
            <w:r>
              <w:t>Increased Percentage from previous AYP Results</w:t>
            </w:r>
          </w:p>
        </w:tc>
        <w:tc>
          <w:tcPr>
            <w:tcW w:w="1530" w:type="dxa"/>
            <w:shd w:val="clear" w:color="auto" w:fill="FFCC99"/>
          </w:tcPr>
          <w:p w:rsidR="005D2C5D" w:rsidRPr="00D77ED6" w:rsidRDefault="005D2C5D" w:rsidP="000E005C">
            <w:pPr>
              <w:pStyle w:val="Style1"/>
            </w:pPr>
            <w:r>
              <w:t>Participation</w:t>
            </w:r>
          </w:p>
        </w:tc>
      </w:tr>
      <w:tr w:rsidR="005D2C5D" w:rsidRPr="004B1FEC" w:rsidTr="000E005C">
        <w:tc>
          <w:tcPr>
            <w:tcW w:w="1735" w:type="dxa"/>
          </w:tcPr>
          <w:p w:rsidR="005D2C5D" w:rsidRPr="000D150D" w:rsidRDefault="005D2C5D" w:rsidP="000E005C">
            <w:pPr>
              <w:pStyle w:val="Style1"/>
            </w:pPr>
            <w:r w:rsidRPr="000D150D">
              <w:t>Elementary</w:t>
            </w:r>
          </w:p>
        </w:tc>
        <w:tc>
          <w:tcPr>
            <w:tcW w:w="1456" w:type="dxa"/>
          </w:tcPr>
          <w:p w:rsidR="005D2C5D" w:rsidRPr="000D150D" w:rsidRDefault="005D2C5D" w:rsidP="000E005C">
            <w:pPr>
              <w:pStyle w:val="Style1"/>
            </w:pPr>
            <w:r w:rsidRPr="000D150D">
              <w:t>MET</w:t>
            </w:r>
          </w:p>
        </w:tc>
        <w:tc>
          <w:tcPr>
            <w:tcW w:w="836" w:type="dxa"/>
          </w:tcPr>
          <w:p w:rsidR="005D2C5D" w:rsidRPr="000D150D" w:rsidRDefault="005D2C5D" w:rsidP="000E005C">
            <w:pPr>
              <w:pStyle w:val="Style1"/>
            </w:pPr>
            <w:r w:rsidRPr="000D150D">
              <w:t>71.5%</w:t>
            </w:r>
          </w:p>
        </w:tc>
        <w:tc>
          <w:tcPr>
            <w:tcW w:w="3533" w:type="dxa"/>
          </w:tcPr>
          <w:p w:rsidR="00A56467" w:rsidRDefault="005D2C5D" w:rsidP="000E005C">
            <w:pPr>
              <w:pStyle w:val="Style1"/>
            </w:pPr>
            <w:r w:rsidRPr="000D150D">
              <w:t>Yes</w:t>
            </w:r>
          </w:p>
        </w:tc>
        <w:tc>
          <w:tcPr>
            <w:tcW w:w="1530" w:type="dxa"/>
          </w:tcPr>
          <w:p w:rsidR="00A56467" w:rsidRDefault="005D2C5D" w:rsidP="000E005C">
            <w:pPr>
              <w:pStyle w:val="Style1"/>
            </w:pPr>
            <w:r w:rsidRPr="000D150D">
              <w:t>99%</w:t>
            </w:r>
          </w:p>
        </w:tc>
      </w:tr>
      <w:tr w:rsidR="005D2C5D" w:rsidRPr="004B1FEC" w:rsidTr="000E005C">
        <w:tc>
          <w:tcPr>
            <w:tcW w:w="1735" w:type="dxa"/>
          </w:tcPr>
          <w:p w:rsidR="005D2C5D" w:rsidRPr="000D150D" w:rsidRDefault="005D2C5D" w:rsidP="000E005C">
            <w:pPr>
              <w:pStyle w:val="Style1"/>
            </w:pPr>
            <w:r w:rsidRPr="000D150D">
              <w:t>Middle Schools</w:t>
            </w:r>
          </w:p>
        </w:tc>
        <w:tc>
          <w:tcPr>
            <w:tcW w:w="1456" w:type="dxa"/>
          </w:tcPr>
          <w:p w:rsidR="005D2C5D" w:rsidRPr="000D150D" w:rsidRDefault="005D2C5D" w:rsidP="000E005C">
            <w:pPr>
              <w:pStyle w:val="Style1"/>
            </w:pPr>
            <w:r w:rsidRPr="000D150D">
              <w:t xml:space="preserve"> MET *</w:t>
            </w:r>
          </w:p>
        </w:tc>
        <w:tc>
          <w:tcPr>
            <w:tcW w:w="836" w:type="dxa"/>
          </w:tcPr>
          <w:p w:rsidR="005D2C5D" w:rsidRPr="000D150D" w:rsidRDefault="005D2C5D" w:rsidP="000E005C">
            <w:pPr>
              <w:pStyle w:val="Style1"/>
            </w:pPr>
            <w:r w:rsidRPr="000D150D">
              <w:t>49.9%</w:t>
            </w:r>
          </w:p>
        </w:tc>
        <w:tc>
          <w:tcPr>
            <w:tcW w:w="3533" w:type="dxa"/>
          </w:tcPr>
          <w:p w:rsidR="00A56467" w:rsidRDefault="005D2C5D" w:rsidP="000E005C">
            <w:pPr>
              <w:pStyle w:val="Style1"/>
            </w:pPr>
            <w:r w:rsidRPr="000D150D">
              <w:t>Yes</w:t>
            </w:r>
          </w:p>
        </w:tc>
        <w:tc>
          <w:tcPr>
            <w:tcW w:w="1530" w:type="dxa"/>
            <w:tcBorders>
              <w:top w:val="nil"/>
            </w:tcBorders>
          </w:tcPr>
          <w:p w:rsidR="00A56467" w:rsidRDefault="005D2C5D" w:rsidP="000E005C">
            <w:pPr>
              <w:pStyle w:val="Style1"/>
            </w:pPr>
            <w:r w:rsidRPr="000D150D">
              <w:t>99%</w:t>
            </w:r>
          </w:p>
        </w:tc>
      </w:tr>
      <w:tr w:rsidR="005D2C5D" w:rsidRPr="004B1FEC" w:rsidTr="000E005C">
        <w:tc>
          <w:tcPr>
            <w:tcW w:w="1735" w:type="dxa"/>
          </w:tcPr>
          <w:p w:rsidR="005D2C5D" w:rsidRPr="000D150D" w:rsidRDefault="005D2C5D" w:rsidP="000E005C">
            <w:pPr>
              <w:pStyle w:val="Style1"/>
            </w:pPr>
            <w:r w:rsidRPr="000D150D">
              <w:t>High Schools</w:t>
            </w:r>
          </w:p>
        </w:tc>
        <w:tc>
          <w:tcPr>
            <w:tcW w:w="1456" w:type="dxa"/>
          </w:tcPr>
          <w:p w:rsidR="005D2C5D" w:rsidRPr="000D150D" w:rsidRDefault="005D2C5D" w:rsidP="000E005C">
            <w:pPr>
              <w:pStyle w:val="Style1"/>
            </w:pPr>
            <w:r w:rsidRPr="000D150D">
              <w:t>NOT MET</w:t>
            </w:r>
          </w:p>
        </w:tc>
        <w:tc>
          <w:tcPr>
            <w:tcW w:w="836" w:type="dxa"/>
          </w:tcPr>
          <w:p w:rsidR="005D2C5D" w:rsidRPr="000D150D" w:rsidRDefault="005D2C5D" w:rsidP="000E005C">
            <w:pPr>
              <w:pStyle w:val="Style1"/>
            </w:pPr>
            <w:r w:rsidRPr="000D150D">
              <w:t>38%</w:t>
            </w:r>
          </w:p>
        </w:tc>
        <w:tc>
          <w:tcPr>
            <w:tcW w:w="3533" w:type="dxa"/>
          </w:tcPr>
          <w:p w:rsidR="00A56467" w:rsidRDefault="005D2C5D" w:rsidP="000E005C">
            <w:pPr>
              <w:pStyle w:val="Style1"/>
            </w:pPr>
            <w:r w:rsidRPr="000D150D">
              <w:t>Yes</w:t>
            </w:r>
          </w:p>
        </w:tc>
        <w:tc>
          <w:tcPr>
            <w:tcW w:w="1530" w:type="dxa"/>
          </w:tcPr>
          <w:p w:rsidR="00A56467" w:rsidRDefault="005D2C5D" w:rsidP="000E005C">
            <w:pPr>
              <w:pStyle w:val="Style1"/>
            </w:pPr>
            <w:r w:rsidRPr="000D150D">
              <w:t>94%</w:t>
            </w:r>
          </w:p>
        </w:tc>
      </w:tr>
      <w:tr w:rsidR="005D2C5D" w:rsidRPr="004B1FEC" w:rsidTr="000E005C">
        <w:tc>
          <w:tcPr>
            <w:tcW w:w="1735" w:type="dxa"/>
          </w:tcPr>
          <w:p w:rsidR="005D2C5D" w:rsidRPr="00D77ED6" w:rsidRDefault="005D2C5D" w:rsidP="000E005C">
            <w:pPr>
              <w:pStyle w:val="Style1"/>
            </w:pPr>
          </w:p>
        </w:tc>
        <w:tc>
          <w:tcPr>
            <w:tcW w:w="1456" w:type="dxa"/>
          </w:tcPr>
          <w:p w:rsidR="005D2C5D" w:rsidRPr="00D77ED6" w:rsidRDefault="005D2C5D" w:rsidP="000E005C">
            <w:pPr>
              <w:pStyle w:val="Style1"/>
            </w:pPr>
          </w:p>
        </w:tc>
        <w:tc>
          <w:tcPr>
            <w:tcW w:w="836" w:type="dxa"/>
          </w:tcPr>
          <w:p w:rsidR="005D2C5D" w:rsidRDefault="005D2C5D" w:rsidP="000E005C">
            <w:pPr>
              <w:pStyle w:val="Style1"/>
            </w:pPr>
          </w:p>
        </w:tc>
        <w:tc>
          <w:tcPr>
            <w:tcW w:w="3533" w:type="dxa"/>
          </w:tcPr>
          <w:p w:rsidR="00A56467" w:rsidRDefault="00A56467" w:rsidP="000E005C">
            <w:pPr>
              <w:pStyle w:val="Style1"/>
            </w:pPr>
          </w:p>
        </w:tc>
        <w:tc>
          <w:tcPr>
            <w:tcW w:w="1530" w:type="dxa"/>
          </w:tcPr>
          <w:p w:rsidR="00A56467" w:rsidRDefault="00A56467" w:rsidP="000E005C">
            <w:pPr>
              <w:pStyle w:val="Style1"/>
            </w:pPr>
          </w:p>
        </w:tc>
      </w:tr>
      <w:tr w:rsidR="005D2C5D" w:rsidRPr="004B1FEC" w:rsidTr="000E005C">
        <w:trPr>
          <w:trHeight w:val="647"/>
        </w:trPr>
        <w:tc>
          <w:tcPr>
            <w:tcW w:w="1735" w:type="dxa"/>
            <w:shd w:val="clear" w:color="auto" w:fill="FABF8F" w:themeFill="accent6" w:themeFillTint="99"/>
          </w:tcPr>
          <w:p w:rsidR="005D2C5D" w:rsidRPr="00D77ED6" w:rsidRDefault="000D150D" w:rsidP="000E005C">
            <w:pPr>
              <w:pStyle w:val="Style1"/>
            </w:pPr>
            <w:r>
              <w:t xml:space="preserve">ELL </w:t>
            </w:r>
            <w:r w:rsidR="005D2C5D">
              <w:t>Subgroup</w:t>
            </w:r>
            <w:r>
              <w:t xml:space="preserve"> </w:t>
            </w:r>
          </w:p>
        </w:tc>
        <w:tc>
          <w:tcPr>
            <w:tcW w:w="2292" w:type="dxa"/>
            <w:gridSpan w:val="2"/>
            <w:shd w:val="clear" w:color="auto" w:fill="FABF8F" w:themeFill="accent6" w:themeFillTint="99"/>
          </w:tcPr>
          <w:p w:rsidR="005D2C5D" w:rsidRDefault="005D2C5D" w:rsidP="000E005C">
            <w:pPr>
              <w:pStyle w:val="Style1"/>
            </w:pPr>
            <w:r>
              <w:t>Mathematics</w:t>
            </w:r>
            <w:r w:rsidR="000E005C">
              <w:t xml:space="preserve"> (adjusted status)</w:t>
            </w:r>
          </w:p>
        </w:tc>
        <w:tc>
          <w:tcPr>
            <w:tcW w:w="3533" w:type="dxa"/>
            <w:shd w:val="clear" w:color="auto" w:fill="FABF8F" w:themeFill="accent6" w:themeFillTint="99"/>
          </w:tcPr>
          <w:p w:rsidR="005D2C5D" w:rsidRDefault="000D150D" w:rsidP="000E005C">
            <w:pPr>
              <w:pStyle w:val="Style1"/>
            </w:pPr>
            <w:r>
              <w:t>Increased Percentage from Previous AYP Results</w:t>
            </w:r>
          </w:p>
        </w:tc>
        <w:tc>
          <w:tcPr>
            <w:tcW w:w="1530" w:type="dxa"/>
            <w:tcBorders>
              <w:top w:val="nil"/>
            </w:tcBorders>
            <w:shd w:val="clear" w:color="auto" w:fill="FABF8F" w:themeFill="accent6" w:themeFillTint="99"/>
          </w:tcPr>
          <w:p w:rsidR="00A56467" w:rsidRDefault="000D150D" w:rsidP="000E005C">
            <w:pPr>
              <w:pStyle w:val="Style1"/>
            </w:pPr>
            <w:r>
              <w:t>Participation</w:t>
            </w:r>
          </w:p>
        </w:tc>
      </w:tr>
      <w:tr w:rsidR="005D2C5D" w:rsidRPr="000D150D" w:rsidTr="000E005C">
        <w:tc>
          <w:tcPr>
            <w:tcW w:w="1735" w:type="dxa"/>
          </w:tcPr>
          <w:p w:rsidR="005D2C5D" w:rsidRPr="000D150D" w:rsidRDefault="005D2C5D" w:rsidP="000E005C">
            <w:pPr>
              <w:pStyle w:val="Style1"/>
            </w:pPr>
            <w:r w:rsidRPr="000D150D">
              <w:t>Elementary</w:t>
            </w:r>
          </w:p>
        </w:tc>
        <w:tc>
          <w:tcPr>
            <w:tcW w:w="1456" w:type="dxa"/>
          </w:tcPr>
          <w:p w:rsidR="005D2C5D" w:rsidRPr="000D150D" w:rsidRDefault="005D2C5D" w:rsidP="000E005C">
            <w:pPr>
              <w:pStyle w:val="Style1"/>
            </w:pPr>
            <w:r w:rsidRPr="000D150D">
              <w:t>Met</w:t>
            </w:r>
          </w:p>
        </w:tc>
        <w:tc>
          <w:tcPr>
            <w:tcW w:w="836" w:type="dxa"/>
          </w:tcPr>
          <w:p w:rsidR="005D2C5D" w:rsidRPr="000D150D" w:rsidRDefault="000D150D" w:rsidP="000E005C">
            <w:pPr>
              <w:pStyle w:val="Style1"/>
            </w:pPr>
            <w:r w:rsidRPr="000D150D">
              <w:t>65%</w:t>
            </w:r>
          </w:p>
        </w:tc>
        <w:tc>
          <w:tcPr>
            <w:tcW w:w="3533" w:type="dxa"/>
          </w:tcPr>
          <w:p w:rsidR="00A56467" w:rsidRDefault="000D150D" w:rsidP="000E005C">
            <w:pPr>
              <w:pStyle w:val="Style1"/>
            </w:pPr>
            <w:r w:rsidRPr="000D150D">
              <w:t>No</w:t>
            </w:r>
          </w:p>
        </w:tc>
        <w:tc>
          <w:tcPr>
            <w:tcW w:w="1530" w:type="dxa"/>
          </w:tcPr>
          <w:p w:rsidR="00A56467" w:rsidRDefault="000D150D" w:rsidP="000E005C">
            <w:pPr>
              <w:pStyle w:val="Style1"/>
            </w:pPr>
            <w:r w:rsidRPr="000D150D">
              <w:t>99%</w:t>
            </w:r>
          </w:p>
        </w:tc>
      </w:tr>
      <w:tr w:rsidR="005D2C5D" w:rsidRPr="000D150D" w:rsidTr="000E005C">
        <w:tc>
          <w:tcPr>
            <w:tcW w:w="1735" w:type="dxa"/>
          </w:tcPr>
          <w:p w:rsidR="005D2C5D" w:rsidRPr="000D150D" w:rsidRDefault="005D2C5D" w:rsidP="000E005C">
            <w:pPr>
              <w:pStyle w:val="Style1"/>
            </w:pPr>
            <w:r w:rsidRPr="000D150D">
              <w:t>Middle School</w:t>
            </w:r>
          </w:p>
        </w:tc>
        <w:tc>
          <w:tcPr>
            <w:tcW w:w="1456" w:type="dxa"/>
          </w:tcPr>
          <w:p w:rsidR="005D2C5D" w:rsidRPr="000D150D" w:rsidRDefault="005D2C5D" w:rsidP="000E005C">
            <w:pPr>
              <w:pStyle w:val="Style1"/>
            </w:pPr>
            <w:r w:rsidRPr="000D150D">
              <w:t>Met *</w:t>
            </w:r>
          </w:p>
        </w:tc>
        <w:tc>
          <w:tcPr>
            <w:tcW w:w="836" w:type="dxa"/>
          </w:tcPr>
          <w:p w:rsidR="005D2C5D" w:rsidRPr="000D150D" w:rsidRDefault="000D150D" w:rsidP="000E005C">
            <w:pPr>
              <w:pStyle w:val="Style1"/>
            </w:pPr>
            <w:r w:rsidRPr="000D150D">
              <w:t>50.8%</w:t>
            </w:r>
          </w:p>
        </w:tc>
        <w:tc>
          <w:tcPr>
            <w:tcW w:w="3533" w:type="dxa"/>
          </w:tcPr>
          <w:p w:rsidR="00A56467" w:rsidRDefault="000D150D" w:rsidP="000E005C">
            <w:pPr>
              <w:pStyle w:val="Style1"/>
            </w:pPr>
            <w:r w:rsidRPr="000D150D">
              <w:t>No</w:t>
            </w:r>
          </w:p>
        </w:tc>
        <w:tc>
          <w:tcPr>
            <w:tcW w:w="1530" w:type="dxa"/>
          </w:tcPr>
          <w:p w:rsidR="00A56467" w:rsidRDefault="000D150D" w:rsidP="000E005C">
            <w:pPr>
              <w:pStyle w:val="Style1"/>
            </w:pPr>
            <w:r w:rsidRPr="000D150D">
              <w:t>97%</w:t>
            </w:r>
          </w:p>
        </w:tc>
      </w:tr>
      <w:tr w:rsidR="005D2C5D" w:rsidRPr="000D150D" w:rsidTr="000E005C">
        <w:tc>
          <w:tcPr>
            <w:tcW w:w="1735" w:type="dxa"/>
          </w:tcPr>
          <w:p w:rsidR="005D2C5D" w:rsidRPr="000D150D" w:rsidRDefault="005D2C5D" w:rsidP="000E005C">
            <w:pPr>
              <w:pStyle w:val="Style1"/>
            </w:pPr>
            <w:r w:rsidRPr="000D150D">
              <w:t>High School</w:t>
            </w:r>
          </w:p>
        </w:tc>
        <w:tc>
          <w:tcPr>
            <w:tcW w:w="1456" w:type="dxa"/>
          </w:tcPr>
          <w:p w:rsidR="005D2C5D" w:rsidRPr="000D150D" w:rsidRDefault="005D2C5D" w:rsidP="000E005C">
            <w:pPr>
              <w:pStyle w:val="Style1"/>
            </w:pPr>
            <w:r w:rsidRPr="000D150D">
              <w:t>Not Met</w:t>
            </w:r>
          </w:p>
        </w:tc>
        <w:tc>
          <w:tcPr>
            <w:tcW w:w="836" w:type="dxa"/>
          </w:tcPr>
          <w:p w:rsidR="005D2C5D" w:rsidRPr="000D150D" w:rsidRDefault="000D150D" w:rsidP="000E005C">
            <w:pPr>
              <w:pStyle w:val="Style1"/>
            </w:pPr>
            <w:r w:rsidRPr="000D150D">
              <w:t>42.8%</w:t>
            </w:r>
          </w:p>
        </w:tc>
        <w:tc>
          <w:tcPr>
            <w:tcW w:w="3533" w:type="dxa"/>
          </w:tcPr>
          <w:p w:rsidR="00A56467" w:rsidRDefault="000D150D" w:rsidP="000E005C">
            <w:pPr>
              <w:pStyle w:val="Style1"/>
            </w:pPr>
            <w:r w:rsidRPr="000D150D">
              <w:t>No</w:t>
            </w:r>
          </w:p>
        </w:tc>
        <w:tc>
          <w:tcPr>
            <w:tcW w:w="1530" w:type="dxa"/>
          </w:tcPr>
          <w:p w:rsidR="00A56467" w:rsidRDefault="000D150D" w:rsidP="000E005C">
            <w:pPr>
              <w:pStyle w:val="Style1"/>
            </w:pPr>
            <w:r w:rsidRPr="000D150D">
              <w:t>96%</w:t>
            </w:r>
          </w:p>
        </w:tc>
      </w:tr>
    </w:tbl>
    <w:p w:rsidR="0033003F" w:rsidRPr="00924060" w:rsidRDefault="00924060" w:rsidP="00924060">
      <w:pPr>
        <w:rPr>
          <w:bCs/>
        </w:rPr>
      </w:pPr>
      <w:bookmarkStart w:id="6" w:name="_Toc150160142"/>
      <w:r>
        <w:rPr>
          <w:bCs/>
        </w:rPr>
        <w:t>*Safe Harbor</w:t>
      </w:r>
    </w:p>
    <w:p w:rsidR="0033003F" w:rsidRDefault="0033003F">
      <w:pPr>
        <w:rPr>
          <w:bCs/>
        </w:rPr>
      </w:pPr>
    </w:p>
    <w:p w:rsidR="0033003F" w:rsidRDefault="0033003F">
      <w:pPr>
        <w:rPr>
          <w:bCs/>
        </w:rPr>
      </w:pPr>
    </w:p>
    <w:p w:rsidR="0033003F" w:rsidRDefault="000E005C">
      <w:pPr>
        <w:rPr>
          <w:b/>
        </w:rPr>
      </w:pPr>
      <w:r>
        <w:rPr>
          <w:b/>
        </w:rPr>
        <w:t>AMAO Criteria 1 and 2</w:t>
      </w:r>
      <w:r w:rsidR="003853D7" w:rsidRPr="0033003F">
        <w:rPr>
          <w:b/>
        </w:rPr>
        <w:t xml:space="preserve">: Results </w:t>
      </w:r>
      <w:r w:rsidR="00DA3C43" w:rsidRPr="0033003F">
        <w:rPr>
          <w:b/>
        </w:rPr>
        <w:t>using current</w:t>
      </w:r>
      <w:r w:rsidR="003442E2" w:rsidRPr="0033003F">
        <w:rPr>
          <w:b/>
        </w:rPr>
        <w:t xml:space="preserve"> local</w:t>
      </w:r>
      <w:r w:rsidR="003853D7" w:rsidRPr="0033003F">
        <w:rPr>
          <w:b/>
        </w:rPr>
        <w:t xml:space="preserve"> </w:t>
      </w:r>
      <w:r w:rsidR="003442E2" w:rsidRPr="0033003F">
        <w:rPr>
          <w:b/>
        </w:rPr>
        <w:t>d</w:t>
      </w:r>
      <w:r w:rsidR="003853D7" w:rsidRPr="0033003F">
        <w:rPr>
          <w:b/>
        </w:rPr>
        <w:t xml:space="preserve">ata from Corvallis Database </w:t>
      </w:r>
    </w:p>
    <w:p w:rsidR="003853D7" w:rsidRPr="0033003F" w:rsidRDefault="0033003F">
      <w:pPr>
        <w:rPr>
          <w:b/>
        </w:rPr>
      </w:pPr>
      <w:r>
        <w:rPr>
          <w:b/>
        </w:rPr>
        <w:t>20</w:t>
      </w:r>
      <w:r w:rsidR="003853D7" w:rsidRPr="0033003F">
        <w:rPr>
          <w:b/>
        </w:rPr>
        <w:t>08-09</w:t>
      </w:r>
      <w:r w:rsidR="00924060">
        <w:rPr>
          <w:b/>
        </w:rPr>
        <w:t xml:space="preserve"> *</w:t>
      </w:r>
      <w:r w:rsidR="003853D7" w:rsidRPr="0033003F">
        <w:rPr>
          <w:b/>
        </w:rPr>
        <w:t xml:space="preserve">  </w:t>
      </w:r>
    </w:p>
    <w:p w:rsidR="003442E2" w:rsidRDefault="003442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4"/>
        <w:gridCol w:w="2112"/>
        <w:gridCol w:w="1850"/>
      </w:tblGrid>
      <w:tr w:rsidR="003853D7" w:rsidRPr="004B1FEC" w:rsidTr="000E005C">
        <w:tc>
          <w:tcPr>
            <w:tcW w:w="5040" w:type="dxa"/>
            <w:shd w:val="clear" w:color="auto" w:fill="FFCC99"/>
          </w:tcPr>
          <w:p w:rsidR="003853D7" w:rsidRDefault="003853D7" w:rsidP="000E005C">
            <w:pPr>
              <w:pStyle w:val="Style1"/>
            </w:pPr>
            <w:r w:rsidRPr="00EA60F3">
              <w:t>ENGLISH LANGUAGE LEARNERS</w:t>
            </w:r>
          </w:p>
        </w:tc>
        <w:tc>
          <w:tcPr>
            <w:tcW w:w="2160" w:type="dxa"/>
            <w:shd w:val="clear" w:color="auto" w:fill="FFCC99"/>
          </w:tcPr>
          <w:p w:rsidR="003853D7" w:rsidRDefault="003853D7" w:rsidP="000E005C">
            <w:pPr>
              <w:pStyle w:val="Style1"/>
            </w:pPr>
            <w:r w:rsidRPr="00EA60F3">
              <w:t>Number</w:t>
            </w:r>
          </w:p>
        </w:tc>
        <w:tc>
          <w:tcPr>
            <w:tcW w:w="1890" w:type="dxa"/>
            <w:shd w:val="clear" w:color="auto" w:fill="FFCC99"/>
          </w:tcPr>
          <w:p w:rsidR="003853D7" w:rsidRDefault="003853D7" w:rsidP="000E005C">
            <w:pPr>
              <w:pStyle w:val="Style1"/>
            </w:pPr>
            <w:r w:rsidRPr="00EA60F3">
              <w:t>Percent</w:t>
            </w:r>
          </w:p>
        </w:tc>
      </w:tr>
      <w:tr w:rsidR="003853D7" w:rsidRPr="004B1FEC" w:rsidTr="000E005C">
        <w:tc>
          <w:tcPr>
            <w:tcW w:w="5040" w:type="dxa"/>
          </w:tcPr>
          <w:p w:rsidR="003853D7" w:rsidRPr="00EA60F3" w:rsidRDefault="003853D7" w:rsidP="000E005C">
            <w:pPr>
              <w:pStyle w:val="Style1"/>
            </w:pPr>
            <w:r>
              <w:t>St</w:t>
            </w:r>
            <w:r w:rsidRPr="00EA60F3">
              <w:t>udents progressing to next English Language Proficiency level</w:t>
            </w:r>
          </w:p>
        </w:tc>
        <w:tc>
          <w:tcPr>
            <w:tcW w:w="2160" w:type="dxa"/>
          </w:tcPr>
          <w:p w:rsidR="003853D7" w:rsidRPr="000D150D" w:rsidRDefault="003853D7" w:rsidP="000E005C">
            <w:pPr>
              <w:pStyle w:val="Style1"/>
              <w:rPr>
                <w:highlight w:val="yellow"/>
              </w:rPr>
            </w:pPr>
            <w:r w:rsidRPr="003442E2">
              <w:t>128</w:t>
            </w:r>
          </w:p>
        </w:tc>
        <w:tc>
          <w:tcPr>
            <w:tcW w:w="1890" w:type="dxa"/>
          </w:tcPr>
          <w:p w:rsidR="003853D7" w:rsidRPr="000D150D" w:rsidRDefault="003853D7" w:rsidP="000E005C">
            <w:pPr>
              <w:pStyle w:val="Style1"/>
              <w:rPr>
                <w:highlight w:val="yellow"/>
              </w:rPr>
            </w:pPr>
            <w:r w:rsidRPr="003442E2">
              <w:t>41%</w:t>
            </w:r>
          </w:p>
        </w:tc>
      </w:tr>
      <w:tr w:rsidR="003853D7" w:rsidRPr="004B1FEC" w:rsidTr="000E005C">
        <w:tc>
          <w:tcPr>
            <w:tcW w:w="5040" w:type="dxa"/>
          </w:tcPr>
          <w:p w:rsidR="003853D7" w:rsidRPr="00EA60F3" w:rsidRDefault="003853D7" w:rsidP="000E005C">
            <w:pPr>
              <w:pStyle w:val="Style1"/>
            </w:pPr>
            <w:r w:rsidRPr="00EA60F3">
              <w:t>Students exited from a 5 year program</w:t>
            </w:r>
          </w:p>
        </w:tc>
        <w:tc>
          <w:tcPr>
            <w:tcW w:w="2160" w:type="dxa"/>
          </w:tcPr>
          <w:p w:rsidR="003853D7" w:rsidRPr="00C50BA3" w:rsidRDefault="00C50BA3" w:rsidP="000E005C">
            <w:pPr>
              <w:pStyle w:val="Style1"/>
            </w:pPr>
            <w:r w:rsidRPr="00C50BA3">
              <w:t>48</w:t>
            </w:r>
          </w:p>
        </w:tc>
        <w:tc>
          <w:tcPr>
            <w:tcW w:w="1890" w:type="dxa"/>
          </w:tcPr>
          <w:p w:rsidR="003853D7" w:rsidRPr="00C50BA3" w:rsidRDefault="00C50BA3" w:rsidP="000E005C">
            <w:pPr>
              <w:pStyle w:val="Style1"/>
            </w:pPr>
            <w:r w:rsidRPr="00C50BA3">
              <w:t>34%</w:t>
            </w:r>
          </w:p>
        </w:tc>
      </w:tr>
    </w:tbl>
    <w:p w:rsidR="003442E2" w:rsidRDefault="003442E2"/>
    <w:p w:rsidR="000E005C" w:rsidRDefault="003442E2">
      <w:r>
        <w:t>*</w:t>
      </w:r>
      <w:r w:rsidR="003853D7">
        <w:t>Using data for 314 students who had 2 or more data</w:t>
      </w:r>
      <w:r>
        <w:t xml:space="preserve"> points within the Corvallis School District</w:t>
      </w:r>
      <w:r w:rsidR="00924060">
        <w:t xml:space="preserve"> ELL</w:t>
      </w:r>
      <w:r>
        <w:t xml:space="preserve"> Database.</w:t>
      </w:r>
    </w:p>
    <w:p w:rsidR="000E005C" w:rsidRDefault="000E005C">
      <w:r>
        <w:br w:type="page"/>
      </w:r>
    </w:p>
    <w:p w:rsidR="000E005C" w:rsidRPr="00453471" w:rsidRDefault="00EC174C" w:rsidP="00EC174C">
      <w:pPr>
        <w:pStyle w:val="Heading2"/>
      </w:pPr>
      <w:bookmarkStart w:id="7" w:name="_Toc150160146"/>
      <w:bookmarkStart w:id="8" w:name="_Toc246129924"/>
      <w:r>
        <w:lastRenderedPageBreak/>
        <w:t xml:space="preserve">Distribution of </w:t>
      </w:r>
      <w:r w:rsidR="000E005C">
        <w:t xml:space="preserve">English Language Learners in </w:t>
      </w:r>
      <w:r w:rsidR="000E005C" w:rsidRPr="00453471">
        <w:t>Corvallis School District 509J</w:t>
      </w:r>
      <w:bookmarkEnd w:id="7"/>
      <w:bookmarkEnd w:id="8"/>
    </w:p>
    <w:p w:rsidR="000E005C" w:rsidRPr="00EC174C" w:rsidRDefault="00EC174C" w:rsidP="000E005C">
      <w:r w:rsidRPr="00EC174C">
        <w:t>3 Major Languages</w:t>
      </w:r>
    </w:p>
    <w:p w:rsidR="000E005C" w:rsidRPr="00EA60F3" w:rsidRDefault="000E005C" w:rsidP="000E005C">
      <w:r w:rsidRPr="00EA60F3">
        <w:t xml:space="preserve">As of </w:t>
      </w:r>
      <w:r>
        <w:t>November 4, 2009</w:t>
      </w:r>
    </w:p>
    <w:p w:rsidR="000E005C" w:rsidRPr="00EA60F3" w:rsidRDefault="000E005C" w:rsidP="000E005C"/>
    <w:p w:rsidR="000E005C" w:rsidRDefault="000E005C" w:rsidP="000E005C">
      <w:pPr>
        <w:rPr>
          <w:rFonts w:ascii="Arial" w:hAnsi="Arial" w:cs="Arial"/>
        </w:rPr>
      </w:pPr>
    </w:p>
    <w:tbl>
      <w:tblPr>
        <w:tblW w:w="8694" w:type="dxa"/>
        <w:tblCellSpacing w:w="0" w:type="dxa"/>
        <w:tblCellMar>
          <w:left w:w="0" w:type="dxa"/>
          <w:right w:w="0" w:type="dxa"/>
        </w:tblCellMar>
        <w:tblLook w:val="0000" w:firstRow="0" w:lastRow="0" w:firstColumn="0" w:lastColumn="0" w:noHBand="0" w:noVBand="0"/>
      </w:tblPr>
      <w:tblGrid>
        <w:gridCol w:w="1458"/>
        <w:gridCol w:w="1204"/>
        <w:gridCol w:w="1203"/>
        <w:gridCol w:w="1209"/>
        <w:gridCol w:w="1209"/>
        <w:gridCol w:w="1199"/>
        <w:gridCol w:w="1212"/>
      </w:tblGrid>
      <w:tr w:rsidR="000E005C" w:rsidRPr="00EA60F3" w:rsidTr="000E005C">
        <w:trPr>
          <w:trHeight w:val="600"/>
          <w:tblCellSpacing w:w="0" w:type="dxa"/>
        </w:trPr>
        <w:tc>
          <w:tcPr>
            <w:tcW w:w="1458" w:type="dxa"/>
            <w:tcBorders>
              <w:top w:val="single" w:sz="12" w:space="0" w:color="000000"/>
              <w:left w:val="single" w:sz="12" w:space="0" w:color="000000"/>
              <w:bottom w:val="single" w:sz="4" w:space="0" w:color="000000"/>
              <w:right w:val="single" w:sz="4" w:space="0" w:color="000000"/>
            </w:tcBorders>
            <w:shd w:val="clear" w:color="auto" w:fill="FFCC99"/>
          </w:tcPr>
          <w:p w:rsidR="000E005C" w:rsidRPr="00EA60F3" w:rsidRDefault="000E005C" w:rsidP="000E005C">
            <w:r w:rsidRPr="00EA60F3">
              <w:t>School</w:t>
            </w:r>
          </w:p>
        </w:tc>
        <w:tc>
          <w:tcPr>
            <w:tcW w:w="1204" w:type="dxa"/>
            <w:tcBorders>
              <w:top w:val="single" w:sz="12" w:space="0" w:color="000000"/>
              <w:left w:val="single" w:sz="4" w:space="0" w:color="000000"/>
              <w:bottom w:val="single" w:sz="4" w:space="0" w:color="000000"/>
              <w:right w:val="single" w:sz="4" w:space="0" w:color="000000"/>
            </w:tcBorders>
            <w:shd w:val="clear" w:color="auto" w:fill="FFCC99"/>
          </w:tcPr>
          <w:p w:rsidR="000E005C" w:rsidRPr="00EA60F3" w:rsidRDefault="000E005C" w:rsidP="000E005C">
            <w:r w:rsidRPr="00EA60F3">
              <w:t>Spanish</w:t>
            </w:r>
          </w:p>
        </w:tc>
        <w:tc>
          <w:tcPr>
            <w:tcW w:w="1203" w:type="dxa"/>
            <w:tcBorders>
              <w:top w:val="single" w:sz="12" w:space="0" w:color="000000"/>
              <w:left w:val="single" w:sz="4" w:space="0" w:color="000000"/>
              <w:bottom w:val="single" w:sz="4" w:space="0" w:color="000000"/>
              <w:right w:val="single" w:sz="4" w:space="0" w:color="000000"/>
            </w:tcBorders>
            <w:shd w:val="clear" w:color="auto" w:fill="FFCC99"/>
          </w:tcPr>
          <w:p w:rsidR="000E005C" w:rsidRPr="00EA60F3" w:rsidRDefault="000E005C" w:rsidP="000E005C">
            <w:r w:rsidRPr="00EA60F3">
              <w:t>Korean</w:t>
            </w:r>
          </w:p>
        </w:tc>
        <w:tc>
          <w:tcPr>
            <w:tcW w:w="1209" w:type="dxa"/>
            <w:tcBorders>
              <w:top w:val="single" w:sz="12" w:space="0" w:color="000000"/>
              <w:left w:val="single" w:sz="4" w:space="0" w:color="000000"/>
              <w:bottom w:val="single" w:sz="4" w:space="0" w:color="000000"/>
              <w:right w:val="single" w:sz="4" w:space="0" w:color="000000"/>
            </w:tcBorders>
            <w:shd w:val="clear" w:color="auto" w:fill="FFCC99"/>
          </w:tcPr>
          <w:p w:rsidR="000E005C" w:rsidRPr="00EA60F3" w:rsidRDefault="000E005C" w:rsidP="000E005C">
            <w:r>
              <w:t>Arabic</w:t>
            </w:r>
          </w:p>
        </w:tc>
        <w:tc>
          <w:tcPr>
            <w:tcW w:w="1209" w:type="dxa"/>
            <w:tcBorders>
              <w:top w:val="single" w:sz="12" w:space="0" w:color="000000"/>
              <w:left w:val="single" w:sz="4" w:space="0" w:color="000000"/>
              <w:bottom w:val="single" w:sz="4" w:space="0" w:color="000000"/>
              <w:right w:val="single" w:sz="4" w:space="0" w:color="000000"/>
            </w:tcBorders>
            <w:shd w:val="clear" w:color="auto" w:fill="FFCC99"/>
          </w:tcPr>
          <w:p w:rsidR="000E005C" w:rsidRPr="00EA60F3" w:rsidRDefault="000E005C" w:rsidP="000E005C">
            <w:r w:rsidRPr="00EA60F3">
              <w:t>Other</w:t>
            </w:r>
          </w:p>
          <w:p w:rsidR="000E005C" w:rsidRPr="00EA60F3" w:rsidRDefault="000E005C" w:rsidP="000E005C">
            <w:r w:rsidRPr="00EA60F3">
              <w:t>Language</w:t>
            </w:r>
          </w:p>
        </w:tc>
        <w:tc>
          <w:tcPr>
            <w:tcW w:w="1199" w:type="dxa"/>
            <w:tcBorders>
              <w:top w:val="single" w:sz="12" w:space="0" w:color="000000"/>
              <w:left w:val="single" w:sz="4" w:space="0" w:color="000000"/>
              <w:bottom w:val="single" w:sz="4" w:space="0" w:color="000000"/>
              <w:right w:val="single" w:sz="4" w:space="0" w:color="000000"/>
            </w:tcBorders>
            <w:shd w:val="clear" w:color="auto" w:fill="FFCC99"/>
          </w:tcPr>
          <w:p w:rsidR="000E005C" w:rsidRPr="00EA60F3" w:rsidRDefault="000E005C" w:rsidP="000E005C">
            <w:r w:rsidRPr="00EA60F3">
              <w:t># of ELLs</w:t>
            </w:r>
          </w:p>
        </w:tc>
        <w:tc>
          <w:tcPr>
            <w:tcW w:w="1212" w:type="dxa"/>
            <w:tcBorders>
              <w:top w:val="single" w:sz="12" w:space="0" w:color="000000"/>
              <w:left w:val="single" w:sz="4" w:space="0" w:color="000000"/>
              <w:bottom w:val="single" w:sz="4" w:space="0" w:color="000000"/>
              <w:right w:val="single" w:sz="12" w:space="0" w:color="000000"/>
            </w:tcBorders>
            <w:shd w:val="clear" w:color="auto" w:fill="FFCC99"/>
          </w:tcPr>
          <w:p w:rsidR="000E005C" w:rsidRPr="00EA60F3" w:rsidRDefault="000E005C" w:rsidP="000E005C">
            <w:r w:rsidRPr="00EA60F3">
              <w:t>% of ELL Population</w:t>
            </w:r>
          </w:p>
        </w:tc>
      </w:tr>
      <w:tr w:rsidR="000E005C" w:rsidRPr="00FC0C3C" w:rsidTr="000E005C">
        <w:trPr>
          <w:trHeight w:val="360"/>
          <w:tblCellSpacing w:w="0" w:type="dxa"/>
        </w:trPr>
        <w:tc>
          <w:tcPr>
            <w:tcW w:w="1458" w:type="dxa"/>
            <w:tcBorders>
              <w:top w:val="single" w:sz="4" w:space="0" w:color="000000"/>
              <w:left w:val="single" w:sz="12" w:space="0" w:color="000000"/>
              <w:bottom w:val="single" w:sz="4" w:space="0" w:color="000000"/>
              <w:right w:val="single" w:sz="4" w:space="0" w:color="000000"/>
            </w:tcBorders>
          </w:tcPr>
          <w:p w:rsidR="000E005C" w:rsidRPr="00FC0C3C" w:rsidRDefault="000E005C" w:rsidP="000E005C">
            <w:r w:rsidRPr="00FC0C3C">
              <w:t>Adams</w:t>
            </w:r>
          </w:p>
        </w:tc>
        <w:tc>
          <w:tcPr>
            <w:tcW w:w="1204" w:type="dxa"/>
            <w:tcBorders>
              <w:top w:val="single" w:sz="4" w:space="0" w:color="000000"/>
              <w:left w:val="single" w:sz="4" w:space="0" w:color="000000"/>
              <w:bottom w:val="single" w:sz="4" w:space="0" w:color="000000"/>
              <w:right w:val="single" w:sz="4" w:space="0" w:color="000000"/>
            </w:tcBorders>
          </w:tcPr>
          <w:p w:rsidR="000E005C" w:rsidRPr="00FC0C3C" w:rsidRDefault="000E005C" w:rsidP="000E005C">
            <w:r w:rsidRPr="00FC0C3C">
              <w:t>6</w:t>
            </w:r>
          </w:p>
        </w:tc>
        <w:tc>
          <w:tcPr>
            <w:tcW w:w="1203" w:type="dxa"/>
            <w:tcBorders>
              <w:top w:val="single" w:sz="4" w:space="0" w:color="000000"/>
              <w:left w:val="single" w:sz="4" w:space="0" w:color="000000"/>
              <w:bottom w:val="single" w:sz="4" w:space="0" w:color="000000"/>
              <w:right w:val="single" w:sz="4" w:space="0" w:color="000000"/>
            </w:tcBorders>
          </w:tcPr>
          <w:p w:rsidR="000E005C" w:rsidRPr="00FC0C3C" w:rsidRDefault="000E005C" w:rsidP="000E005C">
            <w:r w:rsidRPr="00FC0C3C">
              <w:t>1</w:t>
            </w:r>
          </w:p>
        </w:tc>
        <w:tc>
          <w:tcPr>
            <w:tcW w:w="1209" w:type="dxa"/>
            <w:tcBorders>
              <w:top w:val="single" w:sz="4" w:space="0" w:color="000000"/>
              <w:left w:val="single" w:sz="4" w:space="0" w:color="000000"/>
              <w:bottom w:val="single" w:sz="4" w:space="0" w:color="000000"/>
              <w:right w:val="single" w:sz="4" w:space="0" w:color="000000"/>
            </w:tcBorders>
          </w:tcPr>
          <w:p w:rsidR="000E005C" w:rsidRPr="00FC0C3C" w:rsidRDefault="000E005C" w:rsidP="000E005C">
            <w:r w:rsidRPr="00FC0C3C">
              <w:t>2</w:t>
            </w:r>
          </w:p>
        </w:tc>
        <w:tc>
          <w:tcPr>
            <w:tcW w:w="1209" w:type="dxa"/>
            <w:tcBorders>
              <w:top w:val="single" w:sz="4" w:space="0" w:color="000000"/>
              <w:left w:val="single" w:sz="4" w:space="0" w:color="000000"/>
              <w:bottom w:val="single" w:sz="4" w:space="0" w:color="000000"/>
              <w:right w:val="single" w:sz="4" w:space="0" w:color="000000"/>
            </w:tcBorders>
          </w:tcPr>
          <w:p w:rsidR="000E005C" w:rsidRPr="00FC0C3C" w:rsidRDefault="000E005C" w:rsidP="000E005C">
            <w:r w:rsidRPr="00FC0C3C">
              <w:t>7</w:t>
            </w:r>
          </w:p>
        </w:tc>
        <w:tc>
          <w:tcPr>
            <w:tcW w:w="1199" w:type="dxa"/>
            <w:tcBorders>
              <w:top w:val="single" w:sz="4" w:space="0" w:color="000000"/>
              <w:left w:val="single" w:sz="4" w:space="0" w:color="000000"/>
              <w:bottom w:val="single" w:sz="4" w:space="0" w:color="000000"/>
              <w:right w:val="single" w:sz="4" w:space="0" w:color="000000"/>
            </w:tcBorders>
          </w:tcPr>
          <w:p w:rsidR="000E005C" w:rsidRPr="00FC0C3C" w:rsidRDefault="000E005C" w:rsidP="000E005C">
            <w:r w:rsidRPr="00FC0C3C">
              <w:t>16</w:t>
            </w:r>
          </w:p>
        </w:tc>
        <w:tc>
          <w:tcPr>
            <w:tcW w:w="1212" w:type="dxa"/>
            <w:tcBorders>
              <w:top w:val="single" w:sz="4" w:space="0" w:color="000000"/>
              <w:left w:val="single" w:sz="4" w:space="0" w:color="000000"/>
              <w:bottom w:val="single" w:sz="4" w:space="0" w:color="000000"/>
              <w:right w:val="single" w:sz="12" w:space="0" w:color="000000"/>
            </w:tcBorders>
          </w:tcPr>
          <w:p w:rsidR="000E005C" w:rsidRPr="00FC0C3C" w:rsidRDefault="000E005C" w:rsidP="000E005C">
            <w:r>
              <w:t>3</w:t>
            </w:r>
            <w:r w:rsidRPr="00FC0C3C">
              <w:t>.</w:t>
            </w:r>
            <w:r>
              <w:t>5</w:t>
            </w:r>
            <w:r w:rsidRPr="00FC0C3C">
              <w:t>%</w:t>
            </w:r>
          </w:p>
        </w:tc>
      </w:tr>
      <w:tr w:rsidR="000E005C" w:rsidRPr="00FC0C3C" w:rsidTr="000E005C">
        <w:trPr>
          <w:trHeight w:val="360"/>
          <w:tblCellSpacing w:w="0" w:type="dxa"/>
        </w:trPr>
        <w:tc>
          <w:tcPr>
            <w:tcW w:w="1458" w:type="dxa"/>
            <w:tcBorders>
              <w:top w:val="single" w:sz="4" w:space="0" w:color="000000"/>
              <w:left w:val="single" w:sz="12" w:space="0" w:color="000000"/>
              <w:bottom w:val="single" w:sz="4" w:space="0" w:color="000000"/>
              <w:right w:val="single" w:sz="4" w:space="0" w:color="000000"/>
            </w:tcBorders>
          </w:tcPr>
          <w:p w:rsidR="000E005C" w:rsidRPr="00FC0C3C" w:rsidRDefault="000E005C" w:rsidP="000E005C">
            <w:r w:rsidRPr="00FC0C3C">
              <w:t>Franklin</w:t>
            </w:r>
          </w:p>
        </w:tc>
        <w:tc>
          <w:tcPr>
            <w:tcW w:w="1204" w:type="dxa"/>
            <w:tcBorders>
              <w:top w:val="single" w:sz="4" w:space="0" w:color="000000"/>
              <w:left w:val="single" w:sz="4" w:space="0" w:color="000000"/>
              <w:bottom w:val="single" w:sz="4" w:space="0" w:color="000000"/>
              <w:right w:val="single" w:sz="4" w:space="0" w:color="000000"/>
            </w:tcBorders>
          </w:tcPr>
          <w:p w:rsidR="000E005C" w:rsidRPr="00FC0C3C" w:rsidRDefault="000E005C" w:rsidP="000E005C">
            <w:r w:rsidRPr="00FC0C3C">
              <w:t>6</w:t>
            </w:r>
          </w:p>
        </w:tc>
        <w:tc>
          <w:tcPr>
            <w:tcW w:w="1203" w:type="dxa"/>
            <w:tcBorders>
              <w:top w:val="single" w:sz="4" w:space="0" w:color="000000"/>
              <w:left w:val="single" w:sz="4" w:space="0" w:color="000000"/>
              <w:bottom w:val="single" w:sz="4" w:space="0" w:color="000000"/>
              <w:right w:val="single" w:sz="4" w:space="0" w:color="000000"/>
            </w:tcBorders>
          </w:tcPr>
          <w:p w:rsidR="000E005C" w:rsidRPr="00FC0C3C" w:rsidRDefault="000E005C" w:rsidP="000E005C">
            <w:r w:rsidRPr="00FC0C3C">
              <w:t>1</w:t>
            </w:r>
          </w:p>
        </w:tc>
        <w:tc>
          <w:tcPr>
            <w:tcW w:w="1209" w:type="dxa"/>
            <w:tcBorders>
              <w:top w:val="single" w:sz="4" w:space="0" w:color="000000"/>
              <w:left w:val="single" w:sz="4" w:space="0" w:color="000000"/>
              <w:bottom w:val="single" w:sz="4" w:space="0" w:color="000000"/>
              <w:right w:val="single" w:sz="4" w:space="0" w:color="000000"/>
            </w:tcBorders>
          </w:tcPr>
          <w:p w:rsidR="000E005C" w:rsidRPr="00FC0C3C" w:rsidRDefault="000E005C" w:rsidP="000E005C">
            <w:r w:rsidRPr="00FC0C3C">
              <w:t>4</w:t>
            </w:r>
          </w:p>
        </w:tc>
        <w:tc>
          <w:tcPr>
            <w:tcW w:w="1209" w:type="dxa"/>
            <w:tcBorders>
              <w:top w:val="single" w:sz="4" w:space="0" w:color="000000"/>
              <w:left w:val="single" w:sz="4" w:space="0" w:color="000000"/>
              <w:bottom w:val="single" w:sz="4" w:space="0" w:color="000000"/>
              <w:right w:val="single" w:sz="4" w:space="0" w:color="000000"/>
            </w:tcBorders>
          </w:tcPr>
          <w:p w:rsidR="000E005C" w:rsidRPr="00FC0C3C" w:rsidRDefault="000E005C" w:rsidP="000E005C">
            <w:r w:rsidRPr="00FC0C3C">
              <w:t>6</w:t>
            </w:r>
          </w:p>
        </w:tc>
        <w:tc>
          <w:tcPr>
            <w:tcW w:w="1199" w:type="dxa"/>
            <w:tcBorders>
              <w:top w:val="single" w:sz="4" w:space="0" w:color="000000"/>
              <w:left w:val="single" w:sz="4" w:space="0" w:color="000000"/>
              <w:bottom w:val="single" w:sz="4" w:space="0" w:color="000000"/>
              <w:right w:val="single" w:sz="4" w:space="0" w:color="000000"/>
            </w:tcBorders>
          </w:tcPr>
          <w:p w:rsidR="000E005C" w:rsidRPr="00FC0C3C" w:rsidRDefault="000E005C" w:rsidP="000E005C">
            <w:r w:rsidRPr="00FC0C3C">
              <w:t>17</w:t>
            </w:r>
          </w:p>
        </w:tc>
        <w:tc>
          <w:tcPr>
            <w:tcW w:w="1212" w:type="dxa"/>
            <w:tcBorders>
              <w:top w:val="single" w:sz="4" w:space="0" w:color="000000"/>
              <w:left w:val="single" w:sz="4" w:space="0" w:color="000000"/>
              <w:bottom w:val="single" w:sz="4" w:space="0" w:color="000000"/>
              <w:right w:val="single" w:sz="12" w:space="0" w:color="000000"/>
            </w:tcBorders>
          </w:tcPr>
          <w:p w:rsidR="000E005C" w:rsidRPr="00FC0C3C" w:rsidRDefault="000E005C" w:rsidP="000E005C">
            <w:r>
              <w:t>3.7</w:t>
            </w:r>
            <w:r w:rsidRPr="00FC0C3C">
              <w:t>%</w:t>
            </w:r>
          </w:p>
        </w:tc>
      </w:tr>
      <w:tr w:rsidR="000E005C" w:rsidRPr="00FC0C3C" w:rsidTr="000E005C">
        <w:trPr>
          <w:trHeight w:val="360"/>
          <w:tblCellSpacing w:w="0" w:type="dxa"/>
        </w:trPr>
        <w:tc>
          <w:tcPr>
            <w:tcW w:w="1458" w:type="dxa"/>
            <w:tcBorders>
              <w:top w:val="single" w:sz="4" w:space="0" w:color="000000"/>
              <w:left w:val="single" w:sz="12" w:space="0" w:color="000000"/>
              <w:bottom w:val="single" w:sz="4" w:space="0" w:color="000000"/>
              <w:right w:val="single" w:sz="4" w:space="0" w:color="000000"/>
            </w:tcBorders>
          </w:tcPr>
          <w:p w:rsidR="000E005C" w:rsidRPr="00FC0C3C" w:rsidRDefault="000E005C" w:rsidP="000E005C">
            <w:r w:rsidRPr="00FC0C3C">
              <w:t>Jefferson</w:t>
            </w:r>
          </w:p>
        </w:tc>
        <w:tc>
          <w:tcPr>
            <w:tcW w:w="1204" w:type="dxa"/>
            <w:tcBorders>
              <w:top w:val="single" w:sz="4" w:space="0" w:color="000000"/>
              <w:left w:val="single" w:sz="4" w:space="0" w:color="000000"/>
              <w:bottom w:val="single" w:sz="4" w:space="0" w:color="000000"/>
              <w:right w:val="single" w:sz="4" w:space="0" w:color="000000"/>
            </w:tcBorders>
          </w:tcPr>
          <w:p w:rsidR="000E005C" w:rsidRPr="00FC0C3C" w:rsidRDefault="000E005C" w:rsidP="000E005C">
            <w:r>
              <w:t>6</w:t>
            </w:r>
          </w:p>
        </w:tc>
        <w:tc>
          <w:tcPr>
            <w:tcW w:w="1203" w:type="dxa"/>
            <w:tcBorders>
              <w:top w:val="single" w:sz="4" w:space="0" w:color="000000"/>
              <w:left w:val="single" w:sz="4" w:space="0" w:color="000000"/>
              <w:bottom w:val="single" w:sz="4" w:space="0" w:color="000000"/>
              <w:right w:val="single" w:sz="4" w:space="0" w:color="000000"/>
            </w:tcBorders>
          </w:tcPr>
          <w:p w:rsidR="000E005C" w:rsidRPr="00FC0C3C" w:rsidRDefault="000E005C" w:rsidP="000E005C">
            <w:r>
              <w:t>0</w:t>
            </w:r>
          </w:p>
        </w:tc>
        <w:tc>
          <w:tcPr>
            <w:tcW w:w="1209" w:type="dxa"/>
            <w:tcBorders>
              <w:top w:val="single" w:sz="4" w:space="0" w:color="000000"/>
              <w:left w:val="single" w:sz="4" w:space="0" w:color="000000"/>
              <w:bottom w:val="single" w:sz="4" w:space="0" w:color="000000"/>
              <w:right w:val="single" w:sz="4" w:space="0" w:color="000000"/>
            </w:tcBorders>
          </w:tcPr>
          <w:p w:rsidR="000E005C" w:rsidRPr="00FC0C3C" w:rsidRDefault="000E005C" w:rsidP="000E005C">
            <w:r>
              <w:t>2</w:t>
            </w:r>
          </w:p>
        </w:tc>
        <w:tc>
          <w:tcPr>
            <w:tcW w:w="1209" w:type="dxa"/>
            <w:tcBorders>
              <w:top w:val="single" w:sz="4" w:space="0" w:color="000000"/>
              <w:left w:val="single" w:sz="4" w:space="0" w:color="000000"/>
              <w:bottom w:val="single" w:sz="4" w:space="0" w:color="000000"/>
              <w:right w:val="single" w:sz="4" w:space="0" w:color="000000"/>
            </w:tcBorders>
          </w:tcPr>
          <w:p w:rsidR="000E005C" w:rsidRPr="00FC0C3C" w:rsidRDefault="000E005C" w:rsidP="000E005C">
            <w:r>
              <w:t>2</w:t>
            </w:r>
          </w:p>
        </w:tc>
        <w:tc>
          <w:tcPr>
            <w:tcW w:w="1199" w:type="dxa"/>
            <w:tcBorders>
              <w:top w:val="single" w:sz="4" w:space="0" w:color="000000"/>
              <w:left w:val="single" w:sz="4" w:space="0" w:color="000000"/>
              <w:bottom w:val="single" w:sz="4" w:space="0" w:color="000000"/>
              <w:right w:val="single" w:sz="4" w:space="0" w:color="000000"/>
            </w:tcBorders>
          </w:tcPr>
          <w:p w:rsidR="000E005C" w:rsidRPr="00FC0C3C" w:rsidRDefault="000E005C" w:rsidP="000E005C">
            <w:r w:rsidRPr="00FC0C3C">
              <w:t>10</w:t>
            </w:r>
          </w:p>
        </w:tc>
        <w:tc>
          <w:tcPr>
            <w:tcW w:w="1212" w:type="dxa"/>
            <w:tcBorders>
              <w:top w:val="single" w:sz="4" w:space="0" w:color="000000"/>
              <w:left w:val="single" w:sz="4" w:space="0" w:color="000000"/>
              <w:bottom w:val="single" w:sz="4" w:space="0" w:color="000000"/>
              <w:right w:val="single" w:sz="12" w:space="0" w:color="000000"/>
            </w:tcBorders>
          </w:tcPr>
          <w:p w:rsidR="000E005C" w:rsidRPr="00FC0C3C" w:rsidRDefault="000E005C" w:rsidP="000E005C">
            <w:r w:rsidRPr="00FC0C3C">
              <w:t>2.</w:t>
            </w:r>
            <w:r>
              <w:t>2%</w:t>
            </w:r>
          </w:p>
        </w:tc>
      </w:tr>
      <w:tr w:rsidR="000E005C" w:rsidRPr="00FC0C3C" w:rsidTr="000E005C">
        <w:trPr>
          <w:trHeight w:val="360"/>
          <w:tblCellSpacing w:w="0" w:type="dxa"/>
        </w:trPr>
        <w:tc>
          <w:tcPr>
            <w:tcW w:w="1458" w:type="dxa"/>
            <w:tcBorders>
              <w:top w:val="single" w:sz="4" w:space="0" w:color="000000"/>
              <w:left w:val="single" w:sz="12" w:space="0" w:color="000000"/>
              <w:bottom w:val="single" w:sz="4" w:space="0" w:color="000000"/>
              <w:right w:val="single" w:sz="4" w:space="0" w:color="000000"/>
            </w:tcBorders>
          </w:tcPr>
          <w:p w:rsidR="000E005C" w:rsidRPr="00FC0C3C" w:rsidRDefault="000E005C" w:rsidP="000E005C">
            <w:r w:rsidRPr="00FC0C3C">
              <w:t xml:space="preserve">Mt. </w:t>
            </w:r>
            <w:smartTag w:uri="urn:schemas-microsoft-com:office:smarttags" w:element="PlaceName">
              <w:r w:rsidRPr="00FC0C3C">
                <w:t>View</w:t>
              </w:r>
            </w:smartTag>
          </w:p>
        </w:tc>
        <w:tc>
          <w:tcPr>
            <w:tcW w:w="1204" w:type="dxa"/>
            <w:tcBorders>
              <w:top w:val="single" w:sz="4" w:space="0" w:color="000000"/>
              <w:left w:val="single" w:sz="4" w:space="0" w:color="000000"/>
              <w:bottom w:val="single" w:sz="4" w:space="0" w:color="000000"/>
              <w:right w:val="single" w:sz="4" w:space="0" w:color="000000"/>
            </w:tcBorders>
          </w:tcPr>
          <w:p w:rsidR="000E005C" w:rsidRPr="00FC0C3C" w:rsidRDefault="000E005C" w:rsidP="000E005C">
            <w:r>
              <w:t>2</w:t>
            </w:r>
          </w:p>
        </w:tc>
        <w:tc>
          <w:tcPr>
            <w:tcW w:w="1203" w:type="dxa"/>
            <w:tcBorders>
              <w:top w:val="single" w:sz="4" w:space="0" w:color="000000"/>
              <w:left w:val="single" w:sz="4" w:space="0" w:color="000000"/>
              <w:bottom w:val="single" w:sz="4" w:space="0" w:color="000000"/>
              <w:right w:val="single" w:sz="4" w:space="0" w:color="000000"/>
            </w:tcBorders>
          </w:tcPr>
          <w:p w:rsidR="000E005C" w:rsidRPr="00FC0C3C" w:rsidRDefault="000E005C" w:rsidP="000E005C">
            <w:r>
              <w:t>0</w:t>
            </w:r>
          </w:p>
        </w:tc>
        <w:tc>
          <w:tcPr>
            <w:tcW w:w="1209" w:type="dxa"/>
            <w:tcBorders>
              <w:top w:val="single" w:sz="4" w:space="0" w:color="000000"/>
              <w:left w:val="single" w:sz="4" w:space="0" w:color="000000"/>
              <w:bottom w:val="single" w:sz="4" w:space="0" w:color="000000"/>
              <w:right w:val="single" w:sz="4" w:space="0" w:color="000000"/>
            </w:tcBorders>
          </w:tcPr>
          <w:p w:rsidR="000E005C" w:rsidRPr="00FC0C3C" w:rsidRDefault="000E005C" w:rsidP="000E005C">
            <w:r>
              <w:t>0</w:t>
            </w:r>
          </w:p>
        </w:tc>
        <w:tc>
          <w:tcPr>
            <w:tcW w:w="1209" w:type="dxa"/>
            <w:tcBorders>
              <w:top w:val="single" w:sz="4" w:space="0" w:color="000000"/>
              <w:left w:val="single" w:sz="4" w:space="0" w:color="000000"/>
              <w:bottom w:val="single" w:sz="4" w:space="0" w:color="000000"/>
              <w:right w:val="single" w:sz="4" w:space="0" w:color="000000"/>
            </w:tcBorders>
          </w:tcPr>
          <w:p w:rsidR="000E005C" w:rsidRPr="00FC0C3C" w:rsidRDefault="000E005C" w:rsidP="000E005C">
            <w:r w:rsidRPr="00FC0C3C">
              <w:t>1</w:t>
            </w:r>
          </w:p>
        </w:tc>
        <w:tc>
          <w:tcPr>
            <w:tcW w:w="1199" w:type="dxa"/>
            <w:tcBorders>
              <w:top w:val="single" w:sz="4" w:space="0" w:color="000000"/>
              <w:left w:val="single" w:sz="4" w:space="0" w:color="000000"/>
              <w:bottom w:val="single" w:sz="4" w:space="0" w:color="000000"/>
              <w:right w:val="single" w:sz="4" w:space="0" w:color="000000"/>
            </w:tcBorders>
          </w:tcPr>
          <w:p w:rsidR="000E005C" w:rsidRPr="00FC0C3C" w:rsidRDefault="000E005C" w:rsidP="000E005C">
            <w:r>
              <w:t>3</w:t>
            </w:r>
          </w:p>
        </w:tc>
        <w:tc>
          <w:tcPr>
            <w:tcW w:w="1212" w:type="dxa"/>
            <w:tcBorders>
              <w:top w:val="single" w:sz="4" w:space="0" w:color="000000"/>
              <w:left w:val="single" w:sz="4" w:space="0" w:color="000000"/>
              <w:bottom w:val="single" w:sz="4" w:space="0" w:color="000000"/>
              <w:right w:val="single" w:sz="12" w:space="0" w:color="000000"/>
            </w:tcBorders>
          </w:tcPr>
          <w:p w:rsidR="000E005C" w:rsidRPr="00FC0C3C" w:rsidRDefault="000E005C" w:rsidP="000E005C">
            <w:r>
              <w:t>0</w:t>
            </w:r>
            <w:r w:rsidRPr="00FC0C3C">
              <w:t>.</w:t>
            </w:r>
            <w:r>
              <w:t>7</w:t>
            </w:r>
            <w:r w:rsidRPr="00FC0C3C">
              <w:t>%</w:t>
            </w:r>
          </w:p>
        </w:tc>
      </w:tr>
      <w:tr w:rsidR="000E005C" w:rsidRPr="00FC0C3C" w:rsidTr="000E005C">
        <w:trPr>
          <w:trHeight w:val="440"/>
          <w:tblCellSpacing w:w="0" w:type="dxa"/>
        </w:trPr>
        <w:tc>
          <w:tcPr>
            <w:tcW w:w="1458" w:type="dxa"/>
            <w:tcBorders>
              <w:top w:val="single" w:sz="4" w:space="0" w:color="000000"/>
              <w:left w:val="single" w:sz="12" w:space="0" w:color="000000"/>
              <w:bottom w:val="single" w:sz="4" w:space="0" w:color="000000"/>
              <w:right w:val="single" w:sz="4" w:space="0" w:color="000000"/>
            </w:tcBorders>
          </w:tcPr>
          <w:p w:rsidR="000E005C" w:rsidRPr="00FC0C3C" w:rsidRDefault="000E005C" w:rsidP="000E005C">
            <w:r w:rsidRPr="00FC0C3C">
              <w:t>Wilson</w:t>
            </w:r>
          </w:p>
        </w:tc>
        <w:tc>
          <w:tcPr>
            <w:tcW w:w="1204" w:type="dxa"/>
            <w:tcBorders>
              <w:top w:val="single" w:sz="4" w:space="0" w:color="000000"/>
              <w:left w:val="single" w:sz="4" w:space="0" w:color="000000"/>
              <w:bottom w:val="single" w:sz="4" w:space="0" w:color="000000"/>
              <w:right w:val="single" w:sz="4" w:space="0" w:color="000000"/>
            </w:tcBorders>
          </w:tcPr>
          <w:p w:rsidR="000E005C" w:rsidRPr="00FC0C3C" w:rsidRDefault="000E005C" w:rsidP="000E005C">
            <w:r>
              <w:t>6</w:t>
            </w:r>
          </w:p>
        </w:tc>
        <w:tc>
          <w:tcPr>
            <w:tcW w:w="1203" w:type="dxa"/>
            <w:tcBorders>
              <w:top w:val="single" w:sz="4" w:space="0" w:color="000000"/>
              <w:left w:val="single" w:sz="4" w:space="0" w:color="000000"/>
              <w:bottom w:val="single" w:sz="4" w:space="0" w:color="000000"/>
              <w:right w:val="single" w:sz="4" w:space="0" w:color="000000"/>
            </w:tcBorders>
          </w:tcPr>
          <w:p w:rsidR="000E005C" w:rsidRPr="00FC0C3C" w:rsidRDefault="000E005C" w:rsidP="000E005C">
            <w:r>
              <w:t>2</w:t>
            </w:r>
          </w:p>
        </w:tc>
        <w:tc>
          <w:tcPr>
            <w:tcW w:w="1209" w:type="dxa"/>
            <w:tcBorders>
              <w:top w:val="single" w:sz="4" w:space="0" w:color="000000"/>
              <w:left w:val="single" w:sz="4" w:space="0" w:color="000000"/>
              <w:bottom w:val="single" w:sz="4" w:space="0" w:color="000000"/>
              <w:right w:val="single" w:sz="4" w:space="0" w:color="000000"/>
            </w:tcBorders>
          </w:tcPr>
          <w:p w:rsidR="000E005C" w:rsidRPr="00FC0C3C" w:rsidRDefault="000E005C" w:rsidP="000E005C">
            <w:r>
              <w:t>11</w:t>
            </w:r>
          </w:p>
        </w:tc>
        <w:tc>
          <w:tcPr>
            <w:tcW w:w="1209" w:type="dxa"/>
            <w:tcBorders>
              <w:top w:val="single" w:sz="4" w:space="0" w:color="000000"/>
              <w:left w:val="single" w:sz="4" w:space="0" w:color="000000"/>
              <w:bottom w:val="single" w:sz="4" w:space="0" w:color="000000"/>
              <w:right w:val="single" w:sz="4" w:space="0" w:color="000000"/>
            </w:tcBorders>
          </w:tcPr>
          <w:p w:rsidR="000E005C" w:rsidRPr="00FC0C3C" w:rsidRDefault="000E005C" w:rsidP="000E005C">
            <w:r>
              <w:t>1</w:t>
            </w:r>
          </w:p>
        </w:tc>
        <w:tc>
          <w:tcPr>
            <w:tcW w:w="1199" w:type="dxa"/>
            <w:tcBorders>
              <w:top w:val="single" w:sz="4" w:space="0" w:color="000000"/>
              <w:left w:val="single" w:sz="4" w:space="0" w:color="000000"/>
              <w:bottom w:val="single" w:sz="4" w:space="0" w:color="000000"/>
              <w:right w:val="single" w:sz="4" w:space="0" w:color="000000"/>
            </w:tcBorders>
          </w:tcPr>
          <w:p w:rsidR="000E005C" w:rsidRPr="00FC0C3C" w:rsidRDefault="000E005C" w:rsidP="000E005C">
            <w:r>
              <w:t>20</w:t>
            </w:r>
          </w:p>
        </w:tc>
        <w:tc>
          <w:tcPr>
            <w:tcW w:w="1212" w:type="dxa"/>
            <w:tcBorders>
              <w:top w:val="single" w:sz="4" w:space="0" w:color="000000"/>
              <w:left w:val="single" w:sz="4" w:space="0" w:color="000000"/>
              <w:bottom w:val="single" w:sz="4" w:space="0" w:color="000000"/>
              <w:right w:val="single" w:sz="12" w:space="0" w:color="000000"/>
            </w:tcBorders>
          </w:tcPr>
          <w:p w:rsidR="000E005C" w:rsidRPr="00FC0C3C" w:rsidRDefault="000E005C" w:rsidP="000E005C">
            <w:r>
              <w:t>4</w:t>
            </w:r>
            <w:r w:rsidRPr="00FC0C3C">
              <w:t>.</w:t>
            </w:r>
            <w:r>
              <w:t>4</w:t>
            </w:r>
            <w:r w:rsidRPr="00FC0C3C">
              <w:t>%</w:t>
            </w:r>
          </w:p>
        </w:tc>
      </w:tr>
      <w:tr w:rsidR="000E005C" w:rsidRPr="00FC0C3C" w:rsidTr="000E005C">
        <w:trPr>
          <w:trHeight w:val="360"/>
          <w:tblCellSpacing w:w="0" w:type="dxa"/>
        </w:trPr>
        <w:tc>
          <w:tcPr>
            <w:tcW w:w="1458" w:type="dxa"/>
            <w:tcBorders>
              <w:top w:val="single" w:sz="4" w:space="0" w:color="000000"/>
              <w:left w:val="single" w:sz="12" w:space="0" w:color="000000"/>
              <w:bottom w:val="single" w:sz="4" w:space="0" w:color="000000"/>
              <w:right w:val="single" w:sz="4" w:space="0" w:color="000000"/>
            </w:tcBorders>
            <w:shd w:val="clear" w:color="auto" w:fill="BBE0E3"/>
          </w:tcPr>
          <w:p w:rsidR="000E005C" w:rsidRPr="00FC0C3C" w:rsidRDefault="000E005C" w:rsidP="000E005C">
            <w:r w:rsidRPr="00FC0C3C">
              <w:t>Garfield</w:t>
            </w:r>
          </w:p>
        </w:tc>
        <w:tc>
          <w:tcPr>
            <w:tcW w:w="1204" w:type="dxa"/>
            <w:tcBorders>
              <w:top w:val="single" w:sz="4" w:space="0" w:color="000000"/>
              <w:left w:val="single" w:sz="4" w:space="0" w:color="000000"/>
              <w:bottom w:val="single" w:sz="4" w:space="0" w:color="000000"/>
              <w:right w:val="single" w:sz="4" w:space="0" w:color="000000"/>
            </w:tcBorders>
            <w:shd w:val="clear" w:color="auto" w:fill="BBE0E3"/>
          </w:tcPr>
          <w:p w:rsidR="000E005C" w:rsidRPr="00FC0C3C" w:rsidRDefault="000E005C" w:rsidP="000E005C">
            <w:r w:rsidRPr="00FC0C3C">
              <w:t>123</w:t>
            </w:r>
          </w:p>
        </w:tc>
        <w:tc>
          <w:tcPr>
            <w:tcW w:w="1203" w:type="dxa"/>
            <w:tcBorders>
              <w:top w:val="single" w:sz="4" w:space="0" w:color="000000"/>
              <w:left w:val="single" w:sz="4" w:space="0" w:color="000000"/>
              <w:bottom w:val="single" w:sz="4" w:space="0" w:color="000000"/>
              <w:right w:val="single" w:sz="4" w:space="0" w:color="000000"/>
            </w:tcBorders>
            <w:shd w:val="clear" w:color="auto" w:fill="BBE0E3"/>
          </w:tcPr>
          <w:p w:rsidR="000E005C" w:rsidRPr="00FC0C3C" w:rsidRDefault="000E005C" w:rsidP="000E005C">
            <w:r w:rsidRPr="00FC0C3C">
              <w:t>0</w:t>
            </w:r>
          </w:p>
        </w:tc>
        <w:tc>
          <w:tcPr>
            <w:tcW w:w="1209" w:type="dxa"/>
            <w:tcBorders>
              <w:top w:val="single" w:sz="4" w:space="0" w:color="000000"/>
              <w:left w:val="single" w:sz="4" w:space="0" w:color="000000"/>
              <w:bottom w:val="single" w:sz="4" w:space="0" w:color="000000"/>
              <w:right w:val="single" w:sz="4" w:space="0" w:color="000000"/>
            </w:tcBorders>
            <w:shd w:val="clear" w:color="auto" w:fill="BBE0E3"/>
          </w:tcPr>
          <w:p w:rsidR="000E005C" w:rsidRPr="00FC0C3C" w:rsidRDefault="000E005C" w:rsidP="000E005C">
            <w:r w:rsidRPr="00FC0C3C">
              <w:t>0</w:t>
            </w:r>
          </w:p>
        </w:tc>
        <w:tc>
          <w:tcPr>
            <w:tcW w:w="1209" w:type="dxa"/>
            <w:tcBorders>
              <w:top w:val="single" w:sz="4" w:space="0" w:color="000000"/>
              <w:left w:val="single" w:sz="4" w:space="0" w:color="000000"/>
              <w:bottom w:val="single" w:sz="4" w:space="0" w:color="000000"/>
              <w:right w:val="single" w:sz="4" w:space="0" w:color="000000"/>
            </w:tcBorders>
            <w:shd w:val="clear" w:color="auto" w:fill="BBE0E3"/>
          </w:tcPr>
          <w:p w:rsidR="000E005C" w:rsidRPr="00FC0C3C" w:rsidRDefault="000E005C" w:rsidP="000E005C">
            <w:r w:rsidRPr="00FC0C3C">
              <w:t>6</w:t>
            </w:r>
          </w:p>
        </w:tc>
        <w:tc>
          <w:tcPr>
            <w:tcW w:w="1199" w:type="dxa"/>
            <w:tcBorders>
              <w:top w:val="single" w:sz="4" w:space="0" w:color="000000"/>
              <w:left w:val="single" w:sz="4" w:space="0" w:color="000000"/>
              <w:bottom w:val="single" w:sz="4" w:space="0" w:color="000000"/>
              <w:right w:val="single" w:sz="4" w:space="0" w:color="000000"/>
            </w:tcBorders>
            <w:shd w:val="clear" w:color="auto" w:fill="BBE0E3"/>
          </w:tcPr>
          <w:p w:rsidR="000E005C" w:rsidRPr="00FC0C3C" w:rsidRDefault="000E005C" w:rsidP="000E005C">
            <w:r w:rsidRPr="00FC0C3C">
              <w:t>129</w:t>
            </w:r>
          </w:p>
        </w:tc>
        <w:tc>
          <w:tcPr>
            <w:tcW w:w="1212" w:type="dxa"/>
            <w:tcBorders>
              <w:top w:val="single" w:sz="4" w:space="0" w:color="000000"/>
              <w:left w:val="single" w:sz="4" w:space="0" w:color="000000"/>
              <w:bottom w:val="single" w:sz="4" w:space="0" w:color="000000"/>
              <w:right w:val="single" w:sz="12" w:space="0" w:color="000000"/>
            </w:tcBorders>
            <w:shd w:val="clear" w:color="auto" w:fill="BBE0E3"/>
          </w:tcPr>
          <w:p w:rsidR="000E005C" w:rsidRPr="00FC0C3C" w:rsidRDefault="000E005C" w:rsidP="000E005C">
            <w:r w:rsidRPr="00FC0C3C">
              <w:t>2</w:t>
            </w:r>
            <w:r>
              <w:t>8.4</w:t>
            </w:r>
            <w:r w:rsidRPr="00FC0C3C">
              <w:t>%</w:t>
            </w:r>
          </w:p>
        </w:tc>
      </w:tr>
      <w:tr w:rsidR="000E005C" w:rsidRPr="00FC0C3C" w:rsidTr="000E005C">
        <w:trPr>
          <w:trHeight w:val="360"/>
          <w:tblCellSpacing w:w="0" w:type="dxa"/>
        </w:trPr>
        <w:tc>
          <w:tcPr>
            <w:tcW w:w="1458" w:type="dxa"/>
            <w:tcBorders>
              <w:top w:val="single" w:sz="4" w:space="0" w:color="000000"/>
              <w:left w:val="single" w:sz="12" w:space="0" w:color="000000"/>
              <w:bottom w:val="single" w:sz="4" w:space="0" w:color="000000"/>
              <w:right w:val="single" w:sz="4" w:space="0" w:color="000000"/>
            </w:tcBorders>
            <w:shd w:val="clear" w:color="auto" w:fill="BBE0E3"/>
          </w:tcPr>
          <w:p w:rsidR="000E005C" w:rsidRPr="00FC0C3C" w:rsidRDefault="000E005C" w:rsidP="000E005C">
            <w:r w:rsidRPr="00FC0C3C">
              <w:t>Hoover</w:t>
            </w:r>
          </w:p>
        </w:tc>
        <w:tc>
          <w:tcPr>
            <w:tcW w:w="1204" w:type="dxa"/>
            <w:tcBorders>
              <w:top w:val="single" w:sz="4" w:space="0" w:color="000000"/>
              <w:left w:val="single" w:sz="4" w:space="0" w:color="000000"/>
              <w:bottom w:val="single" w:sz="4" w:space="0" w:color="000000"/>
              <w:right w:val="single" w:sz="4" w:space="0" w:color="000000"/>
            </w:tcBorders>
            <w:shd w:val="clear" w:color="auto" w:fill="BBE0E3"/>
          </w:tcPr>
          <w:p w:rsidR="000E005C" w:rsidRPr="00FC0C3C" w:rsidRDefault="000E005C" w:rsidP="000E005C">
            <w:r>
              <w:t>2</w:t>
            </w:r>
          </w:p>
        </w:tc>
        <w:tc>
          <w:tcPr>
            <w:tcW w:w="1203" w:type="dxa"/>
            <w:tcBorders>
              <w:top w:val="single" w:sz="4" w:space="0" w:color="000000"/>
              <w:left w:val="single" w:sz="4" w:space="0" w:color="000000"/>
              <w:bottom w:val="single" w:sz="4" w:space="0" w:color="000000"/>
              <w:right w:val="single" w:sz="4" w:space="0" w:color="000000"/>
            </w:tcBorders>
            <w:shd w:val="clear" w:color="auto" w:fill="BBE0E3"/>
          </w:tcPr>
          <w:p w:rsidR="000E005C" w:rsidRPr="00FC0C3C" w:rsidRDefault="000E005C" w:rsidP="000E005C">
            <w:r w:rsidRPr="00FC0C3C">
              <w:t>1</w:t>
            </w:r>
            <w:r>
              <w:t>6</w:t>
            </w:r>
          </w:p>
        </w:tc>
        <w:tc>
          <w:tcPr>
            <w:tcW w:w="1209" w:type="dxa"/>
            <w:tcBorders>
              <w:top w:val="single" w:sz="4" w:space="0" w:color="000000"/>
              <w:left w:val="single" w:sz="4" w:space="0" w:color="000000"/>
              <w:bottom w:val="single" w:sz="4" w:space="0" w:color="000000"/>
              <w:right w:val="single" w:sz="4" w:space="0" w:color="000000"/>
            </w:tcBorders>
            <w:shd w:val="clear" w:color="auto" w:fill="BBE0E3"/>
          </w:tcPr>
          <w:p w:rsidR="000E005C" w:rsidRPr="00FC0C3C" w:rsidRDefault="000E005C" w:rsidP="000E005C">
            <w:r>
              <w:t>1</w:t>
            </w:r>
          </w:p>
        </w:tc>
        <w:tc>
          <w:tcPr>
            <w:tcW w:w="1209" w:type="dxa"/>
            <w:tcBorders>
              <w:top w:val="single" w:sz="4" w:space="0" w:color="000000"/>
              <w:left w:val="single" w:sz="4" w:space="0" w:color="000000"/>
              <w:bottom w:val="single" w:sz="4" w:space="0" w:color="000000"/>
              <w:right w:val="single" w:sz="4" w:space="0" w:color="000000"/>
            </w:tcBorders>
            <w:shd w:val="clear" w:color="auto" w:fill="BBE0E3"/>
          </w:tcPr>
          <w:p w:rsidR="000E005C" w:rsidRPr="00FC0C3C" w:rsidRDefault="000E005C" w:rsidP="000E005C">
            <w:r>
              <w:t>6</w:t>
            </w:r>
          </w:p>
        </w:tc>
        <w:tc>
          <w:tcPr>
            <w:tcW w:w="1199" w:type="dxa"/>
            <w:tcBorders>
              <w:top w:val="single" w:sz="4" w:space="0" w:color="000000"/>
              <w:left w:val="single" w:sz="4" w:space="0" w:color="000000"/>
              <w:bottom w:val="single" w:sz="4" w:space="0" w:color="000000"/>
              <w:right w:val="single" w:sz="4" w:space="0" w:color="000000"/>
            </w:tcBorders>
            <w:shd w:val="clear" w:color="auto" w:fill="BBE0E3"/>
          </w:tcPr>
          <w:p w:rsidR="000E005C" w:rsidRPr="00FC0C3C" w:rsidRDefault="000E005C" w:rsidP="000E005C">
            <w:r>
              <w:t>25</w:t>
            </w:r>
          </w:p>
        </w:tc>
        <w:tc>
          <w:tcPr>
            <w:tcW w:w="1212" w:type="dxa"/>
            <w:tcBorders>
              <w:top w:val="single" w:sz="4" w:space="0" w:color="000000"/>
              <w:left w:val="single" w:sz="4" w:space="0" w:color="000000"/>
              <w:bottom w:val="single" w:sz="4" w:space="0" w:color="000000"/>
              <w:right w:val="single" w:sz="12" w:space="0" w:color="000000"/>
            </w:tcBorders>
            <w:shd w:val="clear" w:color="auto" w:fill="BBE0E3"/>
          </w:tcPr>
          <w:p w:rsidR="000E005C" w:rsidRPr="00FC0C3C" w:rsidRDefault="000E005C" w:rsidP="000E005C">
            <w:r>
              <w:t>5</w:t>
            </w:r>
            <w:r w:rsidRPr="00FC0C3C">
              <w:t>.</w:t>
            </w:r>
            <w:r>
              <w:t>5</w:t>
            </w:r>
            <w:r w:rsidRPr="00FC0C3C">
              <w:t>%</w:t>
            </w:r>
          </w:p>
        </w:tc>
      </w:tr>
      <w:tr w:rsidR="000E005C" w:rsidRPr="00FC0C3C" w:rsidTr="000E005C">
        <w:trPr>
          <w:trHeight w:val="360"/>
          <w:tblCellSpacing w:w="0" w:type="dxa"/>
        </w:trPr>
        <w:tc>
          <w:tcPr>
            <w:tcW w:w="1458" w:type="dxa"/>
            <w:tcBorders>
              <w:top w:val="single" w:sz="4" w:space="0" w:color="000000"/>
              <w:left w:val="single" w:sz="12" w:space="0" w:color="000000"/>
              <w:bottom w:val="single" w:sz="4" w:space="0" w:color="000000"/>
              <w:right w:val="single" w:sz="4" w:space="0" w:color="000000"/>
            </w:tcBorders>
            <w:shd w:val="clear" w:color="auto" w:fill="BBE0E3"/>
          </w:tcPr>
          <w:p w:rsidR="000E005C" w:rsidRPr="00FC0C3C" w:rsidRDefault="000E005C" w:rsidP="000E005C">
            <w:r w:rsidRPr="00FC0C3C">
              <w:t>Lincoln</w:t>
            </w:r>
          </w:p>
        </w:tc>
        <w:tc>
          <w:tcPr>
            <w:tcW w:w="1204" w:type="dxa"/>
            <w:tcBorders>
              <w:top w:val="single" w:sz="4" w:space="0" w:color="000000"/>
              <w:left w:val="single" w:sz="4" w:space="0" w:color="000000"/>
              <w:bottom w:val="single" w:sz="4" w:space="0" w:color="000000"/>
              <w:right w:val="single" w:sz="4" w:space="0" w:color="000000"/>
            </w:tcBorders>
            <w:shd w:val="clear" w:color="auto" w:fill="BBE0E3"/>
          </w:tcPr>
          <w:p w:rsidR="000E005C" w:rsidRPr="00FC0C3C" w:rsidRDefault="000E005C" w:rsidP="000E005C">
            <w:r w:rsidRPr="00FC0C3C">
              <w:t>80</w:t>
            </w:r>
          </w:p>
        </w:tc>
        <w:tc>
          <w:tcPr>
            <w:tcW w:w="1203" w:type="dxa"/>
            <w:tcBorders>
              <w:top w:val="single" w:sz="4" w:space="0" w:color="000000"/>
              <w:left w:val="single" w:sz="4" w:space="0" w:color="000000"/>
              <w:bottom w:val="single" w:sz="4" w:space="0" w:color="000000"/>
              <w:right w:val="single" w:sz="4" w:space="0" w:color="000000"/>
            </w:tcBorders>
            <w:shd w:val="clear" w:color="auto" w:fill="BBE0E3"/>
          </w:tcPr>
          <w:p w:rsidR="000E005C" w:rsidRPr="00FC0C3C" w:rsidRDefault="000E005C" w:rsidP="000E005C">
            <w:r w:rsidRPr="00FC0C3C">
              <w:t>0</w:t>
            </w:r>
          </w:p>
        </w:tc>
        <w:tc>
          <w:tcPr>
            <w:tcW w:w="1209" w:type="dxa"/>
            <w:tcBorders>
              <w:top w:val="single" w:sz="4" w:space="0" w:color="000000"/>
              <w:left w:val="single" w:sz="4" w:space="0" w:color="000000"/>
              <w:bottom w:val="single" w:sz="4" w:space="0" w:color="000000"/>
              <w:right w:val="single" w:sz="4" w:space="0" w:color="000000"/>
            </w:tcBorders>
            <w:shd w:val="clear" w:color="auto" w:fill="BBE0E3"/>
          </w:tcPr>
          <w:p w:rsidR="000E005C" w:rsidRPr="00FC0C3C" w:rsidRDefault="000E005C" w:rsidP="000E005C">
            <w:r>
              <w:t>1</w:t>
            </w:r>
          </w:p>
        </w:tc>
        <w:tc>
          <w:tcPr>
            <w:tcW w:w="1209" w:type="dxa"/>
            <w:tcBorders>
              <w:top w:val="single" w:sz="4" w:space="0" w:color="000000"/>
              <w:left w:val="single" w:sz="4" w:space="0" w:color="000000"/>
              <w:bottom w:val="single" w:sz="4" w:space="0" w:color="000000"/>
              <w:right w:val="single" w:sz="4" w:space="0" w:color="000000"/>
            </w:tcBorders>
            <w:shd w:val="clear" w:color="auto" w:fill="BBE0E3"/>
          </w:tcPr>
          <w:p w:rsidR="000E005C" w:rsidRPr="00FC0C3C" w:rsidRDefault="000E005C" w:rsidP="000E005C">
            <w:r>
              <w:t>5</w:t>
            </w:r>
          </w:p>
        </w:tc>
        <w:tc>
          <w:tcPr>
            <w:tcW w:w="1199" w:type="dxa"/>
            <w:tcBorders>
              <w:top w:val="single" w:sz="4" w:space="0" w:color="000000"/>
              <w:left w:val="single" w:sz="4" w:space="0" w:color="000000"/>
              <w:bottom w:val="single" w:sz="4" w:space="0" w:color="000000"/>
              <w:right w:val="single" w:sz="4" w:space="0" w:color="000000"/>
            </w:tcBorders>
            <w:shd w:val="clear" w:color="auto" w:fill="BBE0E3"/>
          </w:tcPr>
          <w:p w:rsidR="000E005C" w:rsidRPr="00FC0C3C" w:rsidRDefault="000E005C" w:rsidP="000E005C">
            <w:r>
              <w:t>86</w:t>
            </w:r>
          </w:p>
        </w:tc>
        <w:tc>
          <w:tcPr>
            <w:tcW w:w="1212" w:type="dxa"/>
            <w:tcBorders>
              <w:top w:val="single" w:sz="4" w:space="0" w:color="000000"/>
              <w:left w:val="single" w:sz="4" w:space="0" w:color="000000"/>
              <w:bottom w:val="single" w:sz="4" w:space="0" w:color="000000"/>
              <w:right w:val="single" w:sz="12" w:space="0" w:color="000000"/>
            </w:tcBorders>
            <w:shd w:val="clear" w:color="auto" w:fill="BBE0E3"/>
          </w:tcPr>
          <w:p w:rsidR="000E005C" w:rsidRPr="00FC0C3C" w:rsidRDefault="000E005C" w:rsidP="000E005C">
            <w:r w:rsidRPr="00FC0C3C">
              <w:t>1</w:t>
            </w:r>
            <w:r>
              <w:t>8.9%</w:t>
            </w:r>
          </w:p>
        </w:tc>
      </w:tr>
      <w:tr w:rsidR="000E005C" w:rsidRPr="00FC0C3C" w:rsidTr="000E005C">
        <w:trPr>
          <w:trHeight w:val="360"/>
          <w:tblCellSpacing w:w="0" w:type="dxa"/>
        </w:trPr>
        <w:tc>
          <w:tcPr>
            <w:tcW w:w="1458" w:type="dxa"/>
            <w:tcBorders>
              <w:top w:val="single" w:sz="4" w:space="0" w:color="000000"/>
              <w:left w:val="single" w:sz="12" w:space="0" w:color="000000"/>
              <w:bottom w:val="single" w:sz="4" w:space="0" w:color="000000"/>
              <w:right w:val="single" w:sz="4" w:space="0" w:color="000000"/>
            </w:tcBorders>
          </w:tcPr>
          <w:p w:rsidR="000E005C" w:rsidRPr="00FC0C3C" w:rsidRDefault="000E005C" w:rsidP="000E005C">
            <w:r w:rsidRPr="00FC0C3C">
              <w:t>Cheldelin</w:t>
            </w:r>
          </w:p>
        </w:tc>
        <w:tc>
          <w:tcPr>
            <w:tcW w:w="1204" w:type="dxa"/>
            <w:tcBorders>
              <w:top w:val="single" w:sz="4" w:space="0" w:color="000000"/>
              <w:left w:val="single" w:sz="4" w:space="0" w:color="000000"/>
              <w:bottom w:val="single" w:sz="4" w:space="0" w:color="000000"/>
              <w:right w:val="single" w:sz="4" w:space="0" w:color="000000"/>
            </w:tcBorders>
          </w:tcPr>
          <w:p w:rsidR="000E005C" w:rsidRPr="00FC0C3C" w:rsidRDefault="000E005C" w:rsidP="000E005C">
            <w:r>
              <w:t>7</w:t>
            </w:r>
          </w:p>
        </w:tc>
        <w:tc>
          <w:tcPr>
            <w:tcW w:w="1203" w:type="dxa"/>
            <w:tcBorders>
              <w:top w:val="single" w:sz="4" w:space="0" w:color="000000"/>
              <w:left w:val="single" w:sz="4" w:space="0" w:color="000000"/>
              <w:bottom w:val="single" w:sz="4" w:space="0" w:color="000000"/>
              <w:right w:val="single" w:sz="4" w:space="0" w:color="000000"/>
            </w:tcBorders>
          </w:tcPr>
          <w:p w:rsidR="000E005C" w:rsidRPr="00FC0C3C" w:rsidRDefault="000E005C" w:rsidP="000E005C">
            <w:r>
              <w:t>12</w:t>
            </w:r>
          </w:p>
        </w:tc>
        <w:tc>
          <w:tcPr>
            <w:tcW w:w="1209" w:type="dxa"/>
            <w:tcBorders>
              <w:top w:val="single" w:sz="4" w:space="0" w:color="000000"/>
              <w:left w:val="single" w:sz="4" w:space="0" w:color="000000"/>
              <w:bottom w:val="single" w:sz="4" w:space="0" w:color="000000"/>
              <w:right w:val="single" w:sz="4" w:space="0" w:color="000000"/>
            </w:tcBorders>
          </w:tcPr>
          <w:p w:rsidR="000E005C" w:rsidRPr="00FC0C3C" w:rsidRDefault="000E005C" w:rsidP="000E005C">
            <w:r>
              <w:t>0</w:t>
            </w:r>
          </w:p>
        </w:tc>
        <w:tc>
          <w:tcPr>
            <w:tcW w:w="1209" w:type="dxa"/>
            <w:tcBorders>
              <w:top w:val="single" w:sz="4" w:space="0" w:color="000000"/>
              <w:left w:val="single" w:sz="4" w:space="0" w:color="000000"/>
              <w:bottom w:val="single" w:sz="4" w:space="0" w:color="000000"/>
              <w:right w:val="single" w:sz="4" w:space="0" w:color="000000"/>
            </w:tcBorders>
          </w:tcPr>
          <w:p w:rsidR="000E005C" w:rsidRPr="00FC0C3C" w:rsidRDefault="000E005C" w:rsidP="000E005C">
            <w:r>
              <w:t>1</w:t>
            </w:r>
          </w:p>
        </w:tc>
        <w:tc>
          <w:tcPr>
            <w:tcW w:w="1199" w:type="dxa"/>
            <w:tcBorders>
              <w:top w:val="single" w:sz="4" w:space="0" w:color="000000"/>
              <w:left w:val="single" w:sz="4" w:space="0" w:color="000000"/>
              <w:bottom w:val="single" w:sz="4" w:space="0" w:color="000000"/>
              <w:right w:val="single" w:sz="4" w:space="0" w:color="000000"/>
            </w:tcBorders>
          </w:tcPr>
          <w:p w:rsidR="000E005C" w:rsidRPr="00FC0C3C" w:rsidRDefault="000E005C" w:rsidP="000E005C">
            <w:r>
              <w:t>20</w:t>
            </w:r>
          </w:p>
        </w:tc>
        <w:tc>
          <w:tcPr>
            <w:tcW w:w="1212" w:type="dxa"/>
            <w:tcBorders>
              <w:top w:val="single" w:sz="4" w:space="0" w:color="000000"/>
              <w:left w:val="single" w:sz="4" w:space="0" w:color="000000"/>
              <w:bottom w:val="single" w:sz="4" w:space="0" w:color="000000"/>
              <w:right w:val="single" w:sz="12" w:space="0" w:color="000000"/>
            </w:tcBorders>
          </w:tcPr>
          <w:p w:rsidR="000E005C" w:rsidRPr="00FC0C3C" w:rsidRDefault="000E005C" w:rsidP="000E005C">
            <w:r>
              <w:t>4</w:t>
            </w:r>
            <w:r w:rsidRPr="00FC0C3C">
              <w:t>.4%</w:t>
            </w:r>
          </w:p>
        </w:tc>
      </w:tr>
      <w:tr w:rsidR="000E005C" w:rsidRPr="00FC0C3C" w:rsidTr="000E005C">
        <w:trPr>
          <w:trHeight w:val="360"/>
          <w:tblCellSpacing w:w="0" w:type="dxa"/>
        </w:trPr>
        <w:tc>
          <w:tcPr>
            <w:tcW w:w="1458" w:type="dxa"/>
            <w:tcBorders>
              <w:top w:val="single" w:sz="4" w:space="0" w:color="000000"/>
              <w:left w:val="single" w:sz="12" w:space="0" w:color="000000"/>
              <w:bottom w:val="single" w:sz="4" w:space="0" w:color="000000"/>
              <w:right w:val="single" w:sz="4" w:space="0" w:color="000000"/>
            </w:tcBorders>
            <w:shd w:val="clear" w:color="auto" w:fill="BBE0E3"/>
          </w:tcPr>
          <w:p w:rsidR="000E005C" w:rsidRPr="00FC0C3C" w:rsidRDefault="000E005C" w:rsidP="000E005C">
            <w:r w:rsidRPr="00FC0C3C">
              <w:t>Linus Pauling</w:t>
            </w:r>
          </w:p>
        </w:tc>
        <w:tc>
          <w:tcPr>
            <w:tcW w:w="1204" w:type="dxa"/>
            <w:tcBorders>
              <w:top w:val="single" w:sz="4" w:space="0" w:color="000000"/>
              <w:left w:val="single" w:sz="4" w:space="0" w:color="000000"/>
              <w:bottom w:val="single" w:sz="4" w:space="0" w:color="000000"/>
              <w:right w:val="single" w:sz="4" w:space="0" w:color="000000"/>
            </w:tcBorders>
            <w:shd w:val="clear" w:color="auto" w:fill="BBE0E3"/>
          </w:tcPr>
          <w:p w:rsidR="000E005C" w:rsidRPr="00203B32" w:rsidRDefault="000E005C" w:rsidP="000E005C">
            <w:r w:rsidRPr="00203B32">
              <w:t>44</w:t>
            </w:r>
          </w:p>
        </w:tc>
        <w:tc>
          <w:tcPr>
            <w:tcW w:w="1203" w:type="dxa"/>
            <w:tcBorders>
              <w:top w:val="single" w:sz="4" w:space="0" w:color="000000"/>
              <w:left w:val="single" w:sz="4" w:space="0" w:color="000000"/>
              <w:bottom w:val="single" w:sz="4" w:space="0" w:color="000000"/>
              <w:right w:val="single" w:sz="4" w:space="0" w:color="000000"/>
            </w:tcBorders>
            <w:shd w:val="clear" w:color="auto" w:fill="BBE0E3"/>
          </w:tcPr>
          <w:p w:rsidR="000E005C" w:rsidRPr="00203B32" w:rsidRDefault="000E005C" w:rsidP="000E005C">
            <w:r w:rsidRPr="00203B32">
              <w:t>0</w:t>
            </w:r>
          </w:p>
        </w:tc>
        <w:tc>
          <w:tcPr>
            <w:tcW w:w="1209" w:type="dxa"/>
            <w:tcBorders>
              <w:top w:val="single" w:sz="4" w:space="0" w:color="000000"/>
              <w:left w:val="single" w:sz="4" w:space="0" w:color="000000"/>
              <w:bottom w:val="single" w:sz="4" w:space="0" w:color="000000"/>
              <w:right w:val="single" w:sz="4" w:space="0" w:color="000000"/>
            </w:tcBorders>
            <w:shd w:val="clear" w:color="auto" w:fill="BBE0E3"/>
          </w:tcPr>
          <w:p w:rsidR="000E005C" w:rsidRPr="00203B32" w:rsidRDefault="000E005C" w:rsidP="000E005C">
            <w:r w:rsidRPr="00203B32">
              <w:t>0</w:t>
            </w:r>
          </w:p>
        </w:tc>
        <w:tc>
          <w:tcPr>
            <w:tcW w:w="1209" w:type="dxa"/>
            <w:tcBorders>
              <w:top w:val="single" w:sz="4" w:space="0" w:color="000000"/>
              <w:left w:val="single" w:sz="4" w:space="0" w:color="000000"/>
              <w:bottom w:val="single" w:sz="4" w:space="0" w:color="000000"/>
              <w:right w:val="single" w:sz="4" w:space="0" w:color="000000"/>
            </w:tcBorders>
            <w:shd w:val="clear" w:color="auto" w:fill="BBE0E3"/>
          </w:tcPr>
          <w:p w:rsidR="000E005C" w:rsidRPr="00203B32" w:rsidRDefault="000E005C" w:rsidP="000E005C">
            <w:r w:rsidRPr="00203B32">
              <w:t>3</w:t>
            </w:r>
          </w:p>
        </w:tc>
        <w:tc>
          <w:tcPr>
            <w:tcW w:w="1199" w:type="dxa"/>
            <w:tcBorders>
              <w:top w:val="single" w:sz="4" w:space="0" w:color="000000"/>
              <w:left w:val="single" w:sz="4" w:space="0" w:color="000000"/>
              <w:bottom w:val="single" w:sz="4" w:space="0" w:color="000000"/>
              <w:right w:val="single" w:sz="4" w:space="0" w:color="000000"/>
            </w:tcBorders>
            <w:shd w:val="clear" w:color="auto" w:fill="BBE0E3"/>
          </w:tcPr>
          <w:p w:rsidR="000E005C" w:rsidRPr="00203B32" w:rsidRDefault="000E005C" w:rsidP="000E005C">
            <w:r w:rsidRPr="00203B32">
              <w:t>47</w:t>
            </w:r>
          </w:p>
        </w:tc>
        <w:tc>
          <w:tcPr>
            <w:tcW w:w="1212" w:type="dxa"/>
            <w:tcBorders>
              <w:top w:val="single" w:sz="4" w:space="0" w:color="000000"/>
              <w:left w:val="single" w:sz="4" w:space="0" w:color="000000"/>
              <w:bottom w:val="single" w:sz="4" w:space="0" w:color="000000"/>
              <w:right w:val="single" w:sz="12" w:space="0" w:color="000000"/>
            </w:tcBorders>
            <w:shd w:val="clear" w:color="auto" w:fill="BBE0E3"/>
          </w:tcPr>
          <w:p w:rsidR="000E005C" w:rsidRPr="00FC0C3C" w:rsidRDefault="000E005C" w:rsidP="000E005C">
            <w:r w:rsidRPr="00FC0C3C">
              <w:t>1</w:t>
            </w:r>
            <w:r>
              <w:t>0</w:t>
            </w:r>
            <w:r w:rsidRPr="00FC0C3C">
              <w:t>.</w:t>
            </w:r>
            <w:r>
              <w:t>3</w:t>
            </w:r>
            <w:r w:rsidRPr="00FC0C3C">
              <w:t>%</w:t>
            </w:r>
          </w:p>
        </w:tc>
      </w:tr>
      <w:tr w:rsidR="000E005C" w:rsidRPr="00FC0C3C" w:rsidTr="000E005C">
        <w:trPr>
          <w:trHeight w:val="360"/>
          <w:tblCellSpacing w:w="0" w:type="dxa"/>
        </w:trPr>
        <w:tc>
          <w:tcPr>
            <w:tcW w:w="1458" w:type="dxa"/>
            <w:tcBorders>
              <w:top w:val="single" w:sz="4" w:space="0" w:color="000000"/>
              <w:left w:val="single" w:sz="12" w:space="0" w:color="000000"/>
              <w:bottom w:val="single" w:sz="4" w:space="0" w:color="000000"/>
              <w:right w:val="single" w:sz="4" w:space="0" w:color="000000"/>
            </w:tcBorders>
            <w:shd w:val="clear" w:color="auto" w:fill="BBE0E3"/>
          </w:tcPr>
          <w:p w:rsidR="000E005C" w:rsidRPr="00FC0C3C" w:rsidRDefault="000E005C" w:rsidP="000E005C">
            <w:r w:rsidRPr="00FC0C3C">
              <w:t>CHS</w:t>
            </w:r>
          </w:p>
        </w:tc>
        <w:tc>
          <w:tcPr>
            <w:tcW w:w="1204" w:type="dxa"/>
            <w:tcBorders>
              <w:top w:val="single" w:sz="4" w:space="0" w:color="000000"/>
              <w:left w:val="single" w:sz="4" w:space="0" w:color="000000"/>
              <w:bottom w:val="single" w:sz="4" w:space="0" w:color="000000"/>
              <w:right w:val="single" w:sz="4" w:space="0" w:color="000000"/>
            </w:tcBorders>
            <w:shd w:val="clear" w:color="auto" w:fill="BBE0E3"/>
          </w:tcPr>
          <w:p w:rsidR="000E005C" w:rsidRPr="00FC0C3C" w:rsidRDefault="000E005C" w:rsidP="000E005C">
            <w:r w:rsidRPr="00FC0C3C">
              <w:t>4</w:t>
            </w:r>
            <w:r>
              <w:t>1</w:t>
            </w:r>
          </w:p>
        </w:tc>
        <w:tc>
          <w:tcPr>
            <w:tcW w:w="1203" w:type="dxa"/>
            <w:tcBorders>
              <w:top w:val="single" w:sz="4" w:space="0" w:color="000000"/>
              <w:left w:val="single" w:sz="4" w:space="0" w:color="000000"/>
              <w:bottom w:val="single" w:sz="4" w:space="0" w:color="000000"/>
              <w:right w:val="single" w:sz="4" w:space="0" w:color="000000"/>
            </w:tcBorders>
            <w:shd w:val="clear" w:color="auto" w:fill="BBE0E3"/>
          </w:tcPr>
          <w:p w:rsidR="000E005C" w:rsidRPr="00FC0C3C" w:rsidRDefault="000E005C" w:rsidP="000E005C">
            <w:r w:rsidRPr="00FC0C3C">
              <w:t>2</w:t>
            </w:r>
          </w:p>
        </w:tc>
        <w:tc>
          <w:tcPr>
            <w:tcW w:w="1209" w:type="dxa"/>
            <w:tcBorders>
              <w:top w:val="single" w:sz="4" w:space="0" w:color="000000"/>
              <w:left w:val="single" w:sz="4" w:space="0" w:color="000000"/>
              <w:bottom w:val="single" w:sz="4" w:space="0" w:color="000000"/>
              <w:right w:val="single" w:sz="4" w:space="0" w:color="000000"/>
            </w:tcBorders>
            <w:shd w:val="clear" w:color="auto" w:fill="BBE0E3"/>
          </w:tcPr>
          <w:p w:rsidR="000E005C" w:rsidRPr="00FC0C3C" w:rsidRDefault="000E005C" w:rsidP="000E005C">
            <w:r>
              <w:t>5</w:t>
            </w:r>
          </w:p>
        </w:tc>
        <w:tc>
          <w:tcPr>
            <w:tcW w:w="1209" w:type="dxa"/>
            <w:tcBorders>
              <w:top w:val="single" w:sz="4" w:space="0" w:color="000000"/>
              <w:left w:val="single" w:sz="4" w:space="0" w:color="000000"/>
              <w:bottom w:val="single" w:sz="4" w:space="0" w:color="000000"/>
              <w:right w:val="single" w:sz="4" w:space="0" w:color="000000"/>
            </w:tcBorders>
            <w:shd w:val="clear" w:color="auto" w:fill="BBE0E3"/>
          </w:tcPr>
          <w:p w:rsidR="000E005C" w:rsidRPr="00FC0C3C" w:rsidRDefault="000E005C" w:rsidP="000E005C">
            <w:r w:rsidRPr="00FC0C3C">
              <w:t>1</w:t>
            </w:r>
            <w:r>
              <w:t>2</w:t>
            </w:r>
          </w:p>
        </w:tc>
        <w:tc>
          <w:tcPr>
            <w:tcW w:w="1199" w:type="dxa"/>
            <w:tcBorders>
              <w:top w:val="single" w:sz="4" w:space="0" w:color="000000"/>
              <w:left w:val="single" w:sz="4" w:space="0" w:color="000000"/>
              <w:bottom w:val="single" w:sz="4" w:space="0" w:color="000000"/>
              <w:right w:val="single" w:sz="4" w:space="0" w:color="000000"/>
            </w:tcBorders>
            <w:shd w:val="clear" w:color="auto" w:fill="BBE0E3"/>
          </w:tcPr>
          <w:p w:rsidR="000E005C" w:rsidRPr="00FC0C3C" w:rsidRDefault="000E005C" w:rsidP="000E005C">
            <w:r w:rsidRPr="00FC0C3C">
              <w:t>6</w:t>
            </w:r>
            <w:r>
              <w:t>0</w:t>
            </w:r>
          </w:p>
        </w:tc>
        <w:tc>
          <w:tcPr>
            <w:tcW w:w="1212" w:type="dxa"/>
            <w:tcBorders>
              <w:top w:val="single" w:sz="4" w:space="0" w:color="000000"/>
              <w:left w:val="single" w:sz="4" w:space="0" w:color="000000"/>
              <w:bottom w:val="single" w:sz="4" w:space="0" w:color="000000"/>
              <w:right w:val="single" w:sz="12" w:space="0" w:color="000000"/>
            </w:tcBorders>
            <w:shd w:val="clear" w:color="auto" w:fill="BBE0E3"/>
          </w:tcPr>
          <w:p w:rsidR="000E005C" w:rsidRPr="00FC0C3C" w:rsidRDefault="000E005C" w:rsidP="000E005C">
            <w:r w:rsidRPr="00FC0C3C">
              <w:t>13.</w:t>
            </w:r>
            <w:r>
              <w:t>2</w:t>
            </w:r>
            <w:r w:rsidRPr="00FC0C3C">
              <w:t>%</w:t>
            </w:r>
          </w:p>
        </w:tc>
      </w:tr>
      <w:tr w:rsidR="000E005C" w:rsidRPr="00FC0C3C" w:rsidTr="000E005C">
        <w:trPr>
          <w:trHeight w:val="360"/>
          <w:tblCellSpacing w:w="0" w:type="dxa"/>
        </w:trPr>
        <w:tc>
          <w:tcPr>
            <w:tcW w:w="1458" w:type="dxa"/>
            <w:tcBorders>
              <w:top w:val="single" w:sz="4" w:space="0" w:color="000000"/>
              <w:left w:val="single" w:sz="12" w:space="0" w:color="000000"/>
              <w:bottom w:val="single" w:sz="4" w:space="0" w:color="000000"/>
              <w:right w:val="single" w:sz="4" w:space="0" w:color="000000"/>
            </w:tcBorders>
          </w:tcPr>
          <w:p w:rsidR="000E005C" w:rsidRPr="00FC0C3C" w:rsidRDefault="000E005C" w:rsidP="000E005C">
            <w:r w:rsidRPr="00FC0C3C">
              <w:t>CV</w:t>
            </w:r>
          </w:p>
        </w:tc>
        <w:tc>
          <w:tcPr>
            <w:tcW w:w="1204" w:type="dxa"/>
            <w:tcBorders>
              <w:top w:val="single" w:sz="4" w:space="0" w:color="000000"/>
              <w:left w:val="single" w:sz="4" w:space="0" w:color="000000"/>
              <w:bottom w:val="single" w:sz="4" w:space="0" w:color="000000"/>
              <w:right w:val="single" w:sz="4" w:space="0" w:color="000000"/>
            </w:tcBorders>
          </w:tcPr>
          <w:p w:rsidR="000E005C" w:rsidRPr="00FC0C3C" w:rsidRDefault="000E005C" w:rsidP="000E005C">
            <w:r>
              <w:t>8</w:t>
            </w:r>
          </w:p>
        </w:tc>
        <w:tc>
          <w:tcPr>
            <w:tcW w:w="1203" w:type="dxa"/>
            <w:tcBorders>
              <w:top w:val="single" w:sz="4" w:space="0" w:color="000000"/>
              <w:left w:val="single" w:sz="4" w:space="0" w:color="000000"/>
              <w:bottom w:val="single" w:sz="4" w:space="0" w:color="000000"/>
              <w:right w:val="single" w:sz="4" w:space="0" w:color="000000"/>
            </w:tcBorders>
          </w:tcPr>
          <w:p w:rsidR="000E005C" w:rsidRPr="00FC0C3C" w:rsidRDefault="000E005C" w:rsidP="000E005C">
            <w:r>
              <w:t>10</w:t>
            </w:r>
          </w:p>
        </w:tc>
        <w:tc>
          <w:tcPr>
            <w:tcW w:w="1209" w:type="dxa"/>
            <w:tcBorders>
              <w:top w:val="single" w:sz="4" w:space="0" w:color="000000"/>
              <w:left w:val="single" w:sz="4" w:space="0" w:color="000000"/>
              <w:bottom w:val="single" w:sz="4" w:space="0" w:color="000000"/>
              <w:right w:val="single" w:sz="4" w:space="0" w:color="000000"/>
            </w:tcBorders>
          </w:tcPr>
          <w:p w:rsidR="000E005C" w:rsidRPr="00FC0C3C" w:rsidRDefault="000E005C" w:rsidP="000E005C">
            <w:r>
              <w:t>0</w:t>
            </w:r>
          </w:p>
        </w:tc>
        <w:tc>
          <w:tcPr>
            <w:tcW w:w="1209" w:type="dxa"/>
            <w:tcBorders>
              <w:top w:val="single" w:sz="4" w:space="0" w:color="000000"/>
              <w:left w:val="single" w:sz="4" w:space="0" w:color="000000"/>
              <w:bottom w:val="single" w:sz="4" w:space="0" w:color="000000"/>
              <w:right w:val="single" w:sz="4" w:space="0" w:color="000000"/>
            </w:tcBorders>
          </w:tcPr>
          <w:p w:rsidR="000E005C" w:rsidRPr="00FC0C3C" w:rsidRDefault="000E005C" w:rsidP="000E005C">
            <w:r>
              <w:t>4</w:t>
            </w:r>
          </w:p>
        </w:tc>
        <w:tc>
          <w:tcPr>
            <w:tcW w:w="1199" w:type="dxa"/>
            <w:tcBorders>
              <w:top w:val="single" w:sz="4" w:space="0" w:color="000000"/>
              <w:left w:val="single" w:sz="4" w:space="0" w:color="000000"/>
              <w:bottom w:val="single" w:sz="4" w:space="0" w:color="000000"/>
              <w:right w:val="single" w:sz="4" w:space="0" w:color="000000"/>
            </w:tcBorders>
          </w:tcPr>
          <w:p w:rsidR="000E005C" w:rsidRPr="00FC0C3C" w:rsidRDefault="000E005C" w:rsidP="000E005C">
            <w:r w:rsidRPr="00FC0C3C">
              <w:t>2</w:t>
            </w:r>
            <w:r>
              <w:t>2</w:t>
            </w:r>
          </w:p>
        </w:tc>
        <w:tc>
          <w:tcPr>
            <w:tcW w:w="1212" w:type="dxa"/>
            <w:tcBorders>
              <w:top w:val="single" w:sz="4" w:space="0" w:color="000000"/>
              <w:left w:val="single" w:sz="4" w:space="0" w:color="000000"/>
              <w:bottom w:val="single" w:sz="4" w:space="0" w:color="000000"/>
              <w:right w:val="single" w:sz="12" w:space="0" w:color="000000"/>
            </w:tcBorders>
          </w:tcPr>
          <w:p w:rsidR="000E005C" w:rsidRPr="00FC0C3C" w:rsidRDefault="000E005C" w:rsidP="000E005C">
            <w:r>
              <w:t>4</w:t>
            </w:r>
            <w:r w:rsidRPr="00FC0C3C">
              <w:t>.</w:t>
            </w:r>
            <w:r>
              <w:t>8</w:t>
            </w:r>
            <w:r w:rsidRPr="00FC0C3C">
              <w:t>%</w:t>
            </w:r>
          </w:p>
        </w:tc>
      </w:tr>
      <w:tr w:rsidR="000E005C" w:rsidRPr="00FC0C3C" w:rsidTr="000E005C">
        <w:trPr>
          <w:trHeight w:val="360"/>
          <w:tblCellSpacing w:w="0" w:type="dxa"/>
        </w:trPr>
        <w:tc>
          <w:tcPr>
            <w:tcW w:w="1458" w:type="dxa"/>
            <w:tcBorders>
              <w:top w:val="single" w:sz="4" w:space="0" w:color="000000"/>
              <w:left w:val="single" w:sz="12" w:space="0" w:color="000000"/>
              <w:bottom w:val="single" w:sz="12" w:space="0" w:color="000000"/>
              <w:right w:val="single" w:sz="4" w:space="0" w:color="000000"/>
            </w:tcBorders>
          </w:tcPr>
          <w:p w:rsidR="000E005C" w:rsidRPr="00FC0C3C" w:rsidRDefault="000E005C" w:rsidP="000E005C">
            <w:r w:rsidRPr="00FC0C3C">
              <w:rPr>
                <w:b/>
                <w:bCs/>
              </w:rPr>
              <w:t xml:space="preserve"> ELL Totals</w:t>
            </w:r>
          </w:p>
        </w:tc>
        <w:tc>
          <w:tcPr>
            <w:tcW w:w="1204" w:type="dxa"/>
            <w:tcBorders>
              <w:top w:val="single" w:sz="4" w:space="0" w:color="000000"/>
              <w:left w:val="single" w:sz="4" w:space="0" w:color="000000"/>
              <w:bottom w:val="single" w:sz="12" w:space="0" w:color="000000"/>
              <w:right w:val="single" w:sz="4" w:space="0" w:color="000000"/>
            </w:tcBorders>
          </w:tcPr>
          <w:p w:rsidR="000E005C" w:rsidRPr="00FC0C3C" w:rsidRDefault="000E005C" w:rsidP="000E005C">
            <w:r w:rsidRPr="00FC0C3C">
              <w:rPr>
                <w:b/>
                <w:bCs/>
              </w:rPr>
              <w:t>3</w:t>
            </w:r>
            <w:r>
              <w:rPr>
                <w:b/>
                <w:bCs/>
              </w:rPr>
              <w:t>31</w:t>
            </w:r>
            <w:r w:rsidRPr="00FC0C3C">
              <w:rPr>
                <w:b/>
                <w:bCs/>
              </w:rPr>
              <w:t xml:space="preserve"> (7</w:t>
            </w:r>
            <w:r>
              <w:rPr>
                <w:b/>
                <w:bCs/>
              </w:rPr>
              <w:t>3</w:t>
            </w:r>
            <w:r w:rsidRPr="00FC0C3C">
              <w:rPr>
                <w:b/>
                <w:bCs/>
              </w:rPr>
              <w:t>%)</w:t>
            </w:r>
          </w:p>
        </w:tc>
        <w:tc>
          <w:tcPr>
            <w:tcW w:w="1203" w:type="dxa"/>
            <w:tcBorders>
              <w:top w:val="single" w:sz="4" w:space="0" w:color="000000"/>
              <w:left w:val="single" w:sz="4" w:space="0" w:color="000000"/>
              <w:bottom w:val="single" w:sz="12" w:space="0" w:color="000000"/>
              <w:right w:val="single" w:sz="4" w:space="0" w:color="000000"/>
            </w:tcBorders>
          </w:tcPr>
          <w:p w:rsidR="000E005C" w:rsidRPr="00FC0C3C" w:rsidRDefault="000E005C" w:rsidP="000E005C">
            <w:r>
              <w:rPr>
                <w:b/>
                <w:bCs/>
              </w:rPr>
              <w:t>44 (9</w:t>
            </w:r>
            <w:r w:rsidRPr="00FC0C3C">
              <w:rPr>
                <w:b/>
                <w:bCs/>
              </w:rPr>
              <w:t>%)</w:t>
            </w:r>
          </w:p>
        </w:tc>
        <w:tc>
          <w:tcPr>
            <w:tcW w:w="1209" w:type="dxa"/>
            <w:tcBorders>
              <w:top w:val="single" w:sz="4" w:space="0" w:color="000000"/>
              <w:left w:val="single" w:sz="4" w:space="0" w:color="000000"/>
              <w:bottom w:val="single" w:sz="12" w:space="0" w:color="000000"/>
              <w:right w:val="single" w:sz="4" w:space="0" w:color="000000"/>
            </w:tcBorders>
          </w:tcPr>
          <w:p w:rsidR="000E005C" w:rsidRPr="00FC0C3C" w:rsidRDefault="000E005C" w:rsidP="000E005C">
            <w:pPr>
              <w:rPr>
                <w:b/>
                <w:bCs/>
              </w:rPr>
            </w:pPr>
            <w:r>
              <w:rPr>
                <w:b/>
                <w:bCs/>
              </w:rPr>
              <w:t>26 (6%)</w:t>
            </w:r>
          </w:p>
        </w:tc>
        <w:tc>
          <w:tcPr>
            <w:tcW w:w="1209" w:type="dxa"/>
            <w:tcBorders>
              <w:top w:val="single" w:sz="4" w:space="0" w:color="000000"/>
              <w:left w:val="single" w:sz="4" w:space="0" w:color="000000"/>
              <w:bottom w:val="single" w:sz="12" w:space="0" w:color="000000"/>
              <w:right w:val="single" w:sz="4" w:space="0" w:color="000000"/>
            </w:tcBorders>
          </w:tcPr>
          <w:p w:rsidR="000E005C" w:rsidRPr="00FC0C3C" w:rsidRDefault="000E005C" w:rsidP="000E005C">
            <w:r>
              <w:rPr>
                <w:b/>
                <w:bCs/>
              </w:rPr>
              <w:t>54</w:t>
            </w:r>
            <w:r w:rsidRPr="00FC0C3C">
              <w:rPr>
                <w:b/>
                <w:bCs/>
              </w:rPr>
              <w:t>(1</w:t>
            </w:r>
            <w:r>
              <w:rPr>
                <w:b/>
                <w:bCs/>
              </w:rPr>
              <w:t>2</w:t>
            </w:r>
            <w:r w:rsidRPr="00FC0C3C">
              <w:rPr>
                <w:b/>
                <w:bCs/>
              </w:rPr>
              <w:t>%)</w:t>
            </w:r>
          </w:p>
        </w:tc>
        <w:tc>
          <w:tcPr>
            <w:tcW w:w="1199" w:type="dxa"/>
            <w:tcBorders>
              <w:top w:val="single" w:sz="4" w:space="0" w:color="000000"/>
              <w:left w:val="single" w:sz="4" w:space="0" w:color="000000"/>
              <w:bottom w:val="single" w:sz="12" w:space="0" w:color="000000"/>
              <w:right w:val="single" w:sz="4" w:space="0" w:color="000000"/>
            </w:tcBorders>
          </w:tcPr>
          <w:p w:rsidR="000E005C" w:rsidRPr="00FC0C3C" w:rsidRDefault="000E005C" w:rsidP="000E005C">
            <w:pPr>
              <w:rPr>
                <w:sz w:val="28"/>
                <w:szCs w:val="28"/>
              </w:rPr>
            </w:pPr>
            <w:r>
              <w:rPr>
                <w:sz w:val="28"/>
                <w:szCs w:val="28"/>
              </w:rPr>
              <w:t>455</w:t>
            </w:r>
          </w:p>
        </w:tc>
        <w:tc>
          <w:tcPr>
            <w:tcW w:w="1212" w:type="dxa"/>
            <w:tcBorders>
              <w:top w:val="single" w:sz="4" w:space="0" w:color="000000"/>
              <w:left w:val="single" w:sz="4" w:space="0" w:color="000000"/>
              <w:bottom w:val="single" w:sz="12" w:space="0" w:color="000000"/>
              <w:right w:val="single" w:sz="12" w:space="0" w:color="000000"/>
            </w:tcBorders>
          </w:tcPr>
          <w:p w:rsidR="000E005C" w:rsidRPr="00FC0C3C" w:rsidRDefault="000E005C" w:rsidP="000E005C">
            <w:r w:rsidRPr="00FC0C3C">
              <w:rPr>
                <w:b/>
                <w:bCs/>
              </w:rPr>
              <w:t>100%</w:t>
            </w:r>
          </w:p>
        </w:tc>
      </w:tr>
    </w:tbl>
    <w:p w:rsidR="000E005C" w:rsidRPr="00FC0C3C" w:rsidRDefault="000E005C" w:rsidP="000E005C">
      <w:pPr>
        <w:rPr>
          <w:rFonts w:ascii="Arial" w:hAnsi="Arial" w:cs="Arial"/>
        </w:rPr>
      </w:pPr>
    </w:p>
    <w:p w:rsidR="000E005C" w:rsidRPr="00FC0C3C" w:rsidRDefault="000E005C" w:rsidP="000E005C">
      <w:pPr>
        <w:rPr>
          <w:rFonts w:ascii="Arial" w:hAnsi="Arial" w:cs="Arial"/>
        </w:rPr>
      </w:pPr>
    </w:p>
    <w:p w:rsidR="000E005C" w:rsidRDefault="000E005C" w:rsidP="000E005C">
      <w:r w:rsidRPr="00FC0C3C">
        <w:t xml:space="preserve">Schools in blue columns are </w:t>
      </w:r>
      <w:r>
        <w:t xml:space="preserve">current </w:t>
      </w:r>
      <w:r w:rsidRPr="00FC0C3C">
        <w:t>Magnet ELL schools.</w:t>
      </w:r>
      <w:r>
        <w:t xml:space="preserve"> ELL families may chose to have their children attend an ELL magnet school </w:t>
      </w:r>
      <w:proofErr w:type="gramStart"/>
      <w:r>
        <w:t>and  the</w:t>
      </w:r>
      <w:proofErr w:type="gramEnd"/>
      <w:r>
        <w:t xml:space="preserve"> school district provides transportation.</w:t>
      </w:r>
    </w:p>
    <w:p w:rsidR="0087598B" w:rsidRDefault="0087598B">
      <w:r>
        <w:br w:type="page"/>
      </w:r>
    </w:p>
    <w:p w:rsidR="00F1361C" w:rsidRDefault="00C40AF1" w:rsidP="00104D20">
      <w:pPr>
        <w:pStyle w:val="Heading1"/>
      </w:pPr>
      <w:bookmarkStart w:id="9" w:name="_Toc246129925"/>
      <w:proofErr w:type="gramStart"/>
      <w:r w:rsidRPr="00C40AF1">
        <w:lastRenderedPageBreak/>
        <w:t>I.B.</w:t>
      </w:r>
      <w:proofErr w:type="gramEnd"/>
      <w:r w:rsidRPr="00C40AF1">
        <w:t xml:space="preserve">  Introduction: District Information on Program Goals and Philosophy</w:t>
      </w:r>
      <w:bookmarkEnd w:id="9"/>
    </w:p>
    <w:p w:rsidR="0082089A" w:rsidRDefault="0082089A" w:rsidP="00657569">
      <w:pPr>
        <w:rPr>
          <w:b/>
        </w:rPr>
      </w:pPr>
    </w:p>
    <w:p w:rsidR="00657569" w:rsidRDefault="00657569" w:rsidP="00657569">
      <w:r w:rsidRPr="00657569">
        <w:t xml:space="preserve">Corvallis </w:t>
      </w:r>
      <w:r>
        <w:t>School District has chosen educational approaches that are scientifically researc</w:t>
      </w:r>
      <w:r w:rsidR="000E005C">
        <w:t>h based and are considered best</w:t>
      </w:r>
      <w:r>
        <w:t xml:space="preserve"> practices for the education </w:t>
      </w:r>
      <w:r w:rsidR="000E005C">
        <w:t xml:space="preserve">of English Language Learners.  </w:t>
      </w:r>
      <w:r>
        <w:t>Dual Language Immersion (2 Way Bilingual) has been chosen as it supports core content acquisition and English language development (Collier and Thomas).  Since 73% of our LEP students are Spanish speakers and we have many native English speaking families who would like their children to become bilingual Corvallis is able to provide Dual Language Immersion programs for a majority of our LEP students.  Sheltered Instruction in core content courses and in elementary classrooms is an educational approach that is used in the DLI programs and in</w:t>
      </w:r>
      <w:r w:rsidR="009144D0">
        <w:t xml:space="preserve"> the regular classrooms through</w:t>
      </w:r>
      <w:r>
        <w:t xml:space="preserve">out the district.  Structured English Immersion is the third educational approach used to support core content acquisition </w:t>
      </w:r>
      <w:r w:rsidR="009144D0">
        <w:t xml:space="preserve">and is implemented to support secondary students.   </w:t>
      </w:r>
    </w:p>
    <w:p w:rsidR="009144D0" w:rsidRDefault="009144D0" w:rsidP="00657569">
      <w:r>
        <w:t>All LEP students received receive direct English Language Development each day either as a class period built into their daily schedule (DLI programs, middle schools and high schools) or as a pull-out program in 6 elementary programs.  The Focused Approach to English Language Development with a focus on Forms and Functions of language is the instructional approach used for the ELD instruction with appropriate instructional materials provided.</w:t>
      </w:r>
    </w:p>
    <w:p w:rsidR="008151D1" w:rsidRDefault="008151D1" w:rsidP="00C40AF1">
      <w:pPr>
        <w:pStyle w:val="HeadingII"/>
      </w:pPr>
    </w:p>
    <w:p w:rsidR="00A56467" w:rsidRDefault="00D77ED6" w:rsidP="006604AF">
      <w:pPr>
        <w:pStyle w:val="Heading2"/>
      </w:pPr>
      <w:bookmarkStart w:id="10" w:name="_Toc246129926"/>
      <w:r w:rsidRPr="00D77ED6">
        <w:t>Program Goals and Philosophy</w:t>
      </w:r>
      <w:bookmarkEnd w:id="10"/>
    </w:p>
    <w:p w:rsidR="00A56467" w:rsidRDefault="00A56467" w:rsidP="00F60B98">
      <w:pPr>
        <w:pStyle w:val="Style2"/>
      </w:pPr>
    </w:p>
    <w:p w:rsidR="00BF3782" w:rsidRPr="00B1523F" w:rsidRDefault="00BF3782" w:rsidP="000E005C">
      <w:pPr>
        <w:pStyle w:val="HeadingIII"/>
      </w:pPr>
      <w:bookmarkStart w:id="11" w:name="_Toc245108149"/>
      <w:smartTag w:uri="urn:schemas-microsoft-com:office:smarttags" w:element="place">
        <w:r w:rsidRPr="00B1523F">
          <w:t>Mission</w:t>
        </w:r>
      </w:smartTag>
      <w:r>
        <w:t xml:space="preserve"> Statement</w:t>
      </w:r>
      <w:bookmarkEnd w:id="2"/>
      <w:bookmarkEnd w:id="6"/>
      <w:bookmarkEnd w:id="11"/>
    </w:p>
    <w:p w:rsidR="00BF3782" w:rsidRDefault="00BF3782" w:rsidP="00F60B98">
      <w:pPr>
        <w:pStyle w:val="Style2"/>
      </w:pPr>
    </w:p>
    <w:p w:rsidR="004D20CB" w:rsidRDefault="00AC1C06">
      <w:r>
        <w:t>To ensure that students gain the skills to be academically proficient in English in all language domains (reading, writing, listening, and speaking) and to ensure equal access to core content  and access and understanding of the mainstream culture in an inclusive school community.</w:t>
      </w:r>
    </w:p>
    <w:p w:rsidR="00AC1C06" w:rsidRDefault="00AC1C06">
      <w:pPr>
        <w:rPr>
          <w:rFonts w:ascii="Arial" w:hAnsi="Arial" w:cs="Arial"/>
        </w:rPr>
      </w:pPr>
    </w:p>
    <w:p w:rsidR="00BF3782" w:rsidRPr="00B1523F" w:rsidRDefault="00BF3782" w:rsidP="000E005C">
      <w:pPr>
        <w:pStyle w:val="HeadingIII"/>
      </w:pPr>
      <w:bookmarkStart w:id="12" w:name="_Toc150157947"/>
      <w:bookmarkStart w:id="13" w:name="_Toc150160143"/>
      <w:bookmarkStart w:id="14" w:name="_Toc245108150"/>
      <w:r w:rsidRPr="00B1523F">
        <w:t>Goals</w:t>
      </w:r>
      <w:bookmarkEnd w:id="12"/>
      <w:bookmarkEnd w:id="13"/>
      <w:bookmarkEnd w:id="14"/>
    </w:p>
    <w:p w:rsidR="00BF3782" w:rsidRDefault="00BF3782" w:rsidP="00BF3782">
      <w:pPr>
        <w:rPr>
          <w:rFonts w:ascii="Arial" w:hAnsi="Arial" w:cs="Arial"/>
        </w:rPr>
      </w:pPr>
    </w:p>
    <w:p w:rsidR="00BF3782" w:rsidRPr="00EA60F3" w:rsidRDefault="00BF3782" w:rsidP="00BF3782">
      <w:pPr>
        <w:numPr>
          <w:ilvl w:val="0"/>
          <w:numId w:val="1"/>
        </w:numPr>
      </w:pPr>
      <w:r w:rsidRPr="00EA60F3">
        <w:t>To provide English L</w:t>
      </w:r>
      <w:r w:rsidR="000E005C">
        <w:t>anguage Learners high-quality instruction that leads to proficiency</w:t>
      </w:r>
      <w:r w:rsidRPr="00EA60F3">
        <w:t xml:space="preserve"> in </w:t>
      </w:r>
      <w:r w:rsidR="007F04FF">
        <w:t>reading, writing</w:t>
      </w:r>
      <w:r w:rsidR="00C1588D">
        <w:t>,</w:t>
      </w:r>
      <w:r w:rsidR="007F04FF">
        <w:t xml:space="preserve"> speaking and understanding </w:t>
      </w:r>
      <w:r w:rsidRPr="00EA60F3">
        <w:t xml:space="preserve">English </w:t>
      </w:r>
      <w:r w:rsidR="00B624BF" w:rsidRPr="00EA60F3">
        <w:t>through English Language Development Classes</w:t>
      </w:r>
      <w:r w:rsidR="005C733B">
        <w:t xml:space="preserve"> in order </w:t>
      </w:r>
      <w:r w:rsidR="00B624BF" w:rsidRPr="00EA60F3">
        <w:t>to achieve</w:t>
      </w:r>
      <w:r w:rsidR="005C733B">
        <w:t xml:space="preserve"> academic success</w:t>
      </w:r>
      <w:r w:rsidRPr="00EA60F3">
        <w:t xml:space="preserve"> in an all English curriculum.</w:t>
      </w:r>
    </w:p>
    <w:p w:rsidR="00BF3782" w:rsidRPr="00EA60F3" w:rsidRDefault="00BF3782" w:rsidP="00BF3782">
      <w:pPr>
        <w:ind w:left="360"/>
      </w:pPr>
    </w:p>
    <w:p w:rsidR="00BF3782" w:rsidRPr="00EA60F3" w:rsidRDefault="00BF3782" w:rsidP="00BF3782">
      <w:pPr>
        <w:numPr>
          <w:ilvl w:val="0"/>
          <w:numId w:val="1"/>
        </w:numPr>
      </w:pPr>
      <w:r w:rsidRPr="00EA60F3">
        <w:t xml:space="preserve">To provide English Language Learners </w:t>
      </w:r>
      <w:r w:rsidR="007F04FF">
        <w:t xml:space="preserve">instruction that leads </w:t>
      </w:r>
      <w:r w:rsidR="005C733B">
        <w:t xml:space="preserve">to </w:t>
      </w:r>
      <w:r w:rsidR="007F04FF">
        <w:t xml:space="preserve">the </w:t>
      </w:r>
      <w:r w:rsidR="005C733B">
        <w:t>master</w:t>
      </w:r>
      <w:r w:rsidR="009535C8">
        <w:t>y</w:t>
      </w:r>
      <w:r w:rsidR="005C733B">
        <w:t xml:space="preserve"> </w:t>
      </w:r>
      <w:r w:rsidR="00C1588D">
        <w:t xml:space="preserve">of </w:t>
      </w:r>
      <w:r w:rsidR="005C733B">
        <w:t>the Oregon Academic S</w:t>
      </w:r>
      <w:r w:rsidRPr="00EA60F3">
        <w:t>tandards in the areas of Language Arts, Math</w:t>
      </w:r>
      <w:r w:rsidR="009535C8">
        <w:t>,</w:t>
      </w:r>
      <w:r w:rsidRPr="00EA60F3">
        <w:t xml:space="preserve"> Science, a</w:t>
      </w:r>
      <w:r w:rsidR="00B624BF" w:rsidRPr="00EA60F3">
        <w:t xml:space="preserve">nd Social Studies through Sheltered Instruction, Dual </w:t>
      </w:r>
      <w:r w:rsidR="009535C8">
        <w:t xml:space="preserve">Language </w:t>
      </w:r>
      <w:r w:rsidR="00B624BF" w:rsidRPr="00EA60F3">
        <w:t>Immersion</w:t>
      </w:r>
      <w:r w:rsidR="00C1588D">
        <w:t>,</w:t>
      </w:r>
      <w:r w:rsidR="00B624BF" w:rsidRPr="00EA60F3">
        <w:t xml:space="preserve"> or Structured English Immersion.</w:t>
      </w:r>
    </w:p>
    <w:p w:rsidR="00BF3782" w:rsidRPr="00EA60F3" w:rsidRDefault="00BF3782" w:rsidP="00BF3782"/>
    <w:p w:rsidR="00BF3782" w:rsidRPr="00EA60F3" w:rsidRDefault="00BF3782" w:rsidP="00BF3782">
      <w:pPr>
        <w:numPr>
          <w:ilvl w:val="0"/>
          <w:numId w:val="1"/>
        </w:numPr>
      </w:pPr>
      <w:r w:rsidRPr="00EA60F3">
        <w:t xml:space="preserve">To provide English Language Learners </w:t>
      </w:r>
      <w:r w:rsidR="007F04FF">
        <w:t>an educational environment</w:t>
      </w:r>
      <w:r w:rsidRPr="00EA60F3">
        <w:t xml:space="preserve"> </w:t>
      </w:r>
      <w:r w:rsidR="007F04FF">
        <w:t xml:space="preserve">that </w:t>
      </w:r>
      <w:r w:rsidR="009535C8">
        <w:t>will enable students to</w:t>
      </w:r>
      <w:r w:rsidR="007F04FF">
        <w:t xml:space="preserve"> </w:t>
      </w:r>
      <w:r w:rsidRPr="00EA60F3">
        <w:t>maintain confidence and a positive identity with their cultur</w:t>
      </w:r>
      <w:r w:rsidR="00B624BF" w:rsidRPr="00EA60F3">
        <w:t>al heritage and first language</w:t>
      </w:r>
      <w:r w:rsidR="007F04FF">
        <w:t>.  This can be</w:t>
      </w:r>
      <w:r w:rsidR="00B624BF" w:rsidRPr="00EA60F3">
        <w:t xml:space="preserve"> through</w:t>
      </w:r>
      <w:r w:rsidR="007F04FF">
        <w:t xml:space="preserve"> one of the district’s </w:t>
      </w:r>
      <w:r w:rsidR="00B624BF" w:rsidRPr="00EA60F3">
        <w:t xml:space="preserve">Dual </w:t>
      </w:r>
      <w:r w:rsidR="009535C8">
        <w:lastRenderedPageBreak/>
        <w:t xml:space="preserve">Language </w:t>
      </w:r>
      <w:r w:rsidR="00B624BF" w:rsidRPr="00EA60F3">
        <w:t>Immersion</w:t>
      </w:r>
      <w:r w:rsidR="006A4C8C">
        <w:t xml:space="preserve"> programs, </w:t>
      </w:r>
      <w:r w:rsidR="000E005C">
        <w:t xml:space="preserve">multicultural education professional development, </w:t>
      </w:r>
      <w:r w:rsidR="006A4C8C">
        <w:t>clubs and</w:t>
      </w:r>
      <w:r w:rsidR="009535C8">
        <w:t>/or</w:t>
      </w:r>
      <w:r w:rsidR="006A4C8C">
        <w:t xml:space="preserve"> school events.</w:t>
      </w:r>
    </w:p>
    <w:p w:rsidR="00BF3782" w:rsidRPr="00EA60F3" w:rsidRDefault="00BF3782" w:rsidP="00BF3782"/>
    <w:p w:rsidR="00BF3782" w:rsidRPr="00EA60F3" w:rsidRDefault="00BF3782" w:rsidP="00BF3782">
      <w:pPr>
        <w:numPr>
          <w:ilvl w:val="0"/>
          <w:numId w:val="1"/>
        </w:numPr>
      </w:pPr>
      <w:r w:rsidRPr="00EA60F3">
        <w:t>To provide parents of English Language Learners the opportunity to participate and support their child’s educational experience and the opportunity to shape the district’s E</w:t>
      </w:r>
      <w:r w:rsidR="00B624BF" w:rsidRPr="00EA60F3">
        <w:t>nglish Language Learner program.</w:t>
      </w:r>
    </w:p>
    <w:p w:rsidR="00BF3782" w:rsidRPr="00EA60F3" w:rsidRDefault="00BF3782" w:rsidP="00BF3782"/>
    <w:p w:rsidR="004A34DC" w:rsidRDefault="000E005C" w:rsidP="00BF3782">
      <w:pPr>
        <w:numPr>
          <w:ilvl w:val="0"/>
          <w:numId w:val="1"/>
        </w:numPr>
      </w:pPr>
      <w:r>
        <w:t>To</w:t>
      </w:r>
      <w:r w:rsidR="00BF3782" w:rsidRPr="00EA60F3">
        <w:t xml:space="preserve"> analyze </w:t>
      </w:r>
      <w:r w:rsidR="006A4C8C">
        <w:t>student achievement</w:t>
      </w:r>
      <w:r>
        <w:t xml:space="preserve"> annually</w:t>
      </w:r>
      <w:r w:rsidR="006A4C8C">
        <w:t xml:space="preserve"> and determine needed </w:t>
      </w:r>
      <w:r w:rsidR="00BF3782" w:rsidRPr="00EA60F3">
        <w:t>resour</w:t>
      </w:r>
      <w:r w:rsidR="006A4C8C">
        <w:t xml:space="preserve">ces </w:t>
      </w:r>
      <w:r>
        <w:t>to en</w:t>
      </w:r>
      <w:r w:rsidR="00BF3782" w:rsidRPr="00EA60F3">
        <w:t xml:space="preserve">sure </w:t>
      </w:r>
      <w:r w:rsidR="005C733B">
        <w:t>that</w:t>
      </w:r>
      <w:r w:rsidR="00BF3782" w:rsidRPr="00EA60F3">
        <w:t xml:space="preserve"> English Langua</w:t>
      </w:r>
      <w:r w:rsidR="005C733B">
        <w:t>ge Learners are effectively served</w:t>
      </w:r>
      <w:r w:rsidR="006A4C8C">
        <w:t xml:space="preserve"> in ELD and in their core content courses.</w:t>
      </w:r>
    </w:p>
    <w:p w:rsidR="004A34DC" w:rsidRDefault="004A34DC" w:rsidP="004A34DC">
      <w:pPr>
        <w:pStyle w:val="ListParagraph"/>
      </w:pPr>
    </w:p>
    <w:p w:rsidR="004A34DC" w:rsidRDefault="004A34DC" w:rsidP="004A34DC"/>
    <w:p w:rsidR="00501102" w:rsidRPr="00602FB5" w:rsidRDefault="000E005C" w:rsidP="00602FB5">
      <w:pPr>
        <w:pStyle w:val="Heading2"/>
        <w:rPr>
          <w:rStyle w:val="Strong"/>
          <w:b/>
          <w:bCs/>
        </w:rPr>
      </w:pPr>
      <w:bookmarkStart w:id="15" w:name="_Toc246129927"/>
      <w:r>
        <w:rPr>
          <w:rStyle w:val="Strong"/>
          <w:b/>
          <w:bCs/>
        </w:rPr>
        <w:t>English Language Proficiency and Subject Matter Mastery Goals</w:t>
      </w:r>
      <w:bookmarkEnd w:id="15"/>
    </w:p>
    <w:p w:rsidR="00501102" w:rsidRPr="00501102" w:rsidRDefault="00501102" w:rsidP="00501102">
      <w:pPr>
        <w:pStyle w:val="Heading2"/>
        <w:rPr>
          <w:rStyle w:val="Strong"/>
        </w:rPr>
      </w:pPr>
    </w:p>
    <w:p w:rsidR="00501102" w:rsidRPr="00EA60F3" w:rsidRDefault="000E005C" w:rsidP="00501102">
      <w:pPr>
        <w:numPr>
          <w:ilvl w:val="0"/>
          <w:numId w:val="5"/>
        </w:numPr>
      </w:pPr>
      <w:r>
        <w:t>65</w:t>
      </w:r>
      <w:r w:rsidR="00501102" w:rsidRPr="00EA60F3">
        <w:t xml:space="preserve">% of our </w:t>
      </w:r>
      <w:r w:rsidR="00501102">
        <w:t>LEP</w:t>
      </w:r>
      <w:r w:rsidR="00501102" w:rsidRPr="00EA60F3">
        <w:t xml:space="preserve"> students will move up one </w:t>
      </w:r>
      <w:r w:rsidR="00501102">
        <w:t xml:space="preserve">or more </w:t>
      </w:r>
      <w:r w:rsidR="00501102" w:rsidRPr="00EA60F3">
        <w:t xml:space="preserve">language proficiency level as measured by the </w:t>
      </w:r>
      <w:r w:rsidR="00501102">
        <w:t xml:space="preserve">ELPA </w:t>
      </w:r>
      <w:r w:rsidR="00501102" w:rsidRPr="00EA60F3">
        <w:t>by June 20</w:t>
      </w:r>
      <w:r w:rsidR="00501102">
        <w:t>11</w:t>
      </w:r>
      <w:r w:rsidR="00501102" w:rsidRPr="00EA60F3">
        <w:t>.</w:t>
      </w:r>
      <w:r w:rsidR="00501102">
        <w:t xml:space="preserve"> </w:t>
      </w:r>
    </w:p>
    <w:p w:rsidR="00501102" w:rsidRPr="00EA60F3" w:rsidRDefault="000E005C" w:rsidP="00501102">
      <w:pPr>
        <w:numPr>
          <w:ilvl w:val="0"/>
          <w:numId w:val="5"/>
        </w:numPr>
      </w:pPr>
      <w:r>
        <w:t xml:space="preserve">70% of </w:t>
      </w:r>
      <w:r w:rsidR="00501102" w:rsidRPr="00EA60F3">
        <w:t>students</w:t>
      </w:r>
      <w:r>
        <w:t xml:space="preserve"> who have been in an ELL program for 5 years or more</w:t>
      </w:r>
      <w:r w:rsidR="00501102" w:rsidRPr="00EA60F3">
        <w:t xml:space="preserve"> will attain English proficiency by June 20</w:t>
      </w:r>
      <w:r w:rsidR="00501102">
        <w:t>11</w:t>
      </w:r>
      <w:r w:rsidR="00501102" w:rsidRPr="00EA60F3">
        <w:t>.</w:t>
      </w:r>
    </w:p>
    <w:p w:rsidR="00501102" w:rsidRPr="00EA60F3" w:rsidRDefault="000E005C" w:rsidP="00501102">
      <w:pPr>
        <w:numPr>
          <w:ilvl w:val="0"/>
          <w:numId w:val="5"/>
        </w:numPr>
      </w:pPr>
      <w:r>
        <w:t>70</w:t>
      </w:r>
      <w:r w:rsidR="00501102" w:rsidRPr="00EA60F3">
        <w:t>% of our ELL students will reach their grade level Lang</w:t>
      </w:r>
      <w:r w:rsidR="00501102">
        <w:t>uage Arts standards by June 2011</w:t>
      </w:r>
      <w:r w:rsidR="00501102" w:rsidRPr="00EA60F3">
        <w:t xml:space="preserve"> as measured by the Oregon State Assessment</w:t>
      </w:r>
      <w:r>
        <w:t xml:space="preserve"> (based on adjusted status)</w:t>
      </w:r>
      <w:r w:rsidR="00501102" w:rsidRPr="00EA60F3">
        <w:t>.</w:t>
      </w:r>
    </w:p>
    <w:p w:rsidR="00501102" w:rsidRDefault="000E005C" w:rsidP="00501102">
      <w:pPr>
        <w:numPr>
          <w:ilvl w:val="0"/>
          <w:numId w:val="5"/>
        </w:numPr>
      </w:pPr>
      <w:r>
        <w:t>69</w:t>
      </w:r>
      <w:r w:rsidR="00501102" w:rsidRPr="00EA60F3">
        <w:t>% of our ELL students will reach their grade level Math standards by June 20</w:t>
      </w:r>
      <w:r w:rsidR="00501102">
        <w:t xml:space="preserve">11 </w:t>
      </w:r>
      <w:r w:rsidR="00501102" w:rsidRPr="00EA60F3">
        <w:t>as measured by the Oregon State Assessment</w:t>
      </w:r>
      <w:r>
        <w:t xml:space="preserve"> (based on adjusted status)</w:t>
      </w:r>
      <w:r w:rsidR="00501102" w:rsidRPr="00EA60F3">
        <w:t>.</w:t>
      </w:r>
    </w:p>
    <w:p w:rsidR="004A34DC" w:rsidRPr="00EA60F3" w:rsidRDefault="004A34DC" w:rsidP="004A34DC"/>
    <w:p w:rsidR="00B3735D" w:rsidRPr="00F20B14" w:rsidRDefault="00FD7A7C" w:rsidP="006604AF">
      <w:pPr>
        <w:pStyle w:val="Heading2"/>
      </w:pPr>
      <w:bookmarkStart w:id="16" w:name="_Toc150157948"/>
      <w:bookmarkStart w:id="17" w:name="_Toc150160144"/>
      <w:bookmarkStart w:id="18" w:name="_Toc246129928"/>
      <w:r w:rsidRPr="00F20B14">
        <w:t>Case Law or Legislation</w:t>
      </w:r>
      <w:bookmarkEnd w:id="16"/>
      <w:bookmarkEnd w:id="17"/>
      <w:bookmarkEnd w:id="18"/>
      <w:r w:rsidRPr="00F20B14">
        <w:t xml:space="preserve"> </w:t>
      </w:r>
    </w:p>
    <w:p w:rsidR="00FD7A7C" w:rsidRPr="00EA60F3" w:rsidRDefault="00FD7A7C" w:rsidP="00F60B98">
      <w:pPr>
        <w:pStyle w:val="Style2"/>
      </w:pPr>
    </w:p>
    <w:p w:rsidR="00FD7A7C" w:rsidRPr="00EA60F3" w:rsidRDefault="00FD7A7C" w:rsidP="004D20CB">
      <w:r w:rsidRPr="00EA60F3">
        <w:rPr>
          <w:b/>
        </w:rPr>
        <w:t>ORS 336.074: Special English courses (1971)</w:t>
      </w:r>
      <w:r w:rsidRPr="00EA60F3">
        <w:t>:  “Specific courses to teach speaking, reading and writing (English) shall be provided… to</w:t>
      </w:r>
      <w:r w:rsidR="004E7581" w:rsidRPr="00EA60F3">
        <w:t xml:space="preserve"> </w:t>
      </w:r>
      <w:r w:rsidRPr="00EA60F3">
        <w:t>those children who are unable to profit from classes taught in English.  Such courses shall be taught… until children are able to profit from classes conducted in English.”</w:t>
      </w:r>
    </w:p>
    <w:p w:rsidR="00FD7A7C" w:rsidRPr="00EA60F3" w:rsidRDefault="00FD7A7C" w:rsidP="004D20CB"/>
    <w:p w:rsidR="00B3735D" w:rsidRDefault="004E7581" w:rsidP="004D20CB">
      <w:r w:rsidRPr="00EA60F3">
        <w:rPr>
          <w:b/>
        </w:rPr>
        <w:t>Equal Educational Opportunities Act (1974):</w:t>
      </w:r>
      <w:r w:rsidRPr="00EA60F3">
        <w:t xml:space="preserve"> Makes educational institutions responsible for taking the necessary steps to overcome linguistic and/or cultural barriers that keep students from equal participation in instructional programs.</w:t>
      </w:r>
    </w:p>
    <w:p w:rsidR="00DB5407" w:rsidRDefault="00DB5407">
      <w:pPr>
        <w:pStyle w:val="BodyText"/>
      </w:pPr>
    </w:p>
    <w:p w:rsidR="00DB5407" w:rsidRDefault="00325E7B">
      <w:pPr>
        <w:pStyle w:val="BodyText"/>
        <w:rPr>
          <w:rFonts w:cs="Verdana"/>
          <w:color w:val="000000"/>
          <w:sz w:val="22"/>
          <w:szCs w:val="22"/>
        </w:rPr>
      </w:pPr>
      <w:r>
        <w:rPr>
          <w:rFonts w:cs="Verdana"/>
          <w:i/>
          <w:iCs/>
          <w:color w:val="000000"/>
          <w:sz w:val="22"/>
          <w:szCs w:val="22"/>
        </w:rPr>
        <w:t xml:space="preserve">The U.S. Department of Education, Office for Civil Rights in </w:t>
      </w:r>
      <w:r w:rsidR="00AE0256" w:rsidRPr="00AE0256">
        <w:rPr>
          <w:rFonts w:cs="Verdana"/>
          <w:b/>
          <w:iCs/>
          <w:color w:val="000000"/>
          <w:sz w:val="22"/>
          <w:szCs w:val="22"/>
        </w:rPr>
        <w:t>The Provision of an Equal Education Opportunity to Limited-English Proficient Students (2000)</w:t>
      </w:r>
      <w:r>
        <w:rPr>
          <w:rFonts w:cs="Verdana"/>
          <w:i/>
          <w:iCs/>
          <w:color w:val="000000"/>
          <w:sz w:val="22"/>
          <w:szCs w:val="22"/>
        </w:rPr>
        <w:t xml:space="preserve"> has provided non formal general guidelines for districts to ensure that they meet the needs of ELL’s. Under those guidelines, districts should: </w:t>
      </w:r>
    </w:p>
    <w:p w:rsidR="00325E7B" w:rsidRDefault="00325E7B" w:rsidP="006A6D9F">
      <w:pPr>
        <w:pStyle w:val="BodyText"/>
        <w:numPr>
          <w:ilvl w:val="0"/>
          <w:numId w:val="13"/>
        </w:numPr>
        <w:autoSpaceDE w:val="0"/>
        <w:autoSpaceDN w:val="0"/>
        <w:adjustRightInd w:val="0"/>
        <w:spacing w:after="0"/>
        <w:ind w:left="720" w:hanging="360"/>
        <w:rPr>
          <w:rFonts w:cs="Verdana"/>
          <w:color w:val="000000"/>
          <w:sz w:val="22"/>
          <w:szCs w:val="22"/>
        </w:rPr>
      </w:pPr>
      <w:r>
        <w:rPr>
          <w:rFonts w:cs="Verdana"/>
          <w:i/>
          <w:iCs/>
          <w:color w:val="000000"/>
          <w:sz w:val="22"/>
          <w:szCs w:val="22"/>
        </w:rPr>
        <w:t xml:space="preserve">1) Identify students as potential ELLs; </w:t>
      </w:r>
    </w:p>
    <w:p w:rsidR="00325E7B" w:rsidRDefault="00325E7B" w:rsidP="006A6D9F">
      <w:pPr>
        <w:pStyle w:val="BodyText"/>
        <w:numPr>
          <w:ilvl w:val="0"/>
          <w:numId w:val="13"/>
        </w:numPr>
        <w:autoSpaceDE w:val="0"/>
        <w:autoSpaceDN w:val="0"/>
        <w:adjustRightInd w:val="0"/>
        <w:spacing w:after="0"/>
        <w:ind w:left="720" w:hanging="360"/>
        <w:rPr>
          <w:rFonts w:cs="Verdana"/>
          <w:color w:val="000000"/>
          <w:sz w:val="22"/>
          <w:szCs w:val="22"/>
        </w:rPr>
      </w:pPr>
      <w:r>
        <w:rPr>
          <w:rFonts w:cs="Verdana"/>
          <w:i/>
          <w:iCs/>
          <w:color w:val="000000"/>
          <w:sz w:val="22"/>
          <w:szCs w:val="22"/>
        </w:rPr>
        <w:t xml:space="preserve">2) Assess students’ need for ELL services; </w:t>
      </w:r>
    </w:p>
    <w:p w:rsidR="00325E7B" w:rsidRDefault="00325E7B" w:rsidP="006A6D9F">
      <w:pPr>
        <w:pStyle w:val="BodyText"/>
        <w:numPr>
          <w:ilvl w:val="0"/>
          <w:numId w:val="13"/>
        </w:numPr>
        <w:autoSpaceDE w:val="0"/>
        <w:autoSpaceDN w:val="0"/>
        <w:adjustRightInd w:val="0"/>
        <w:spacing w:after="0"/>
        <w:ind w:left="720" w:hanging="360"/>
        <w:rPr>
          <w:rFonts w:cs="Verdana"/>
          <w:color w:val="000000"/>
          <w:sz w:val="22"/>
          <w:szCs w:val="22"/>
        </w:rPr>
      </w:pPr>
      <w:r>
        <w:rPr>
          <w:rFonts w:cs="Verdana"/>
          <w:i/>
          <w:iCs/>
          <w:color w:val="000000"/>
          <w:sz w:val="22"/>
          <w:szCs w:val="22"/>
        </w:rPr>
        <w:t xml:space="preserve">3) Develop a program which, in the view of experts in the field, has a reasonable chance for success; </w:t>
      </w:r>
    </w:p>
    <w:p w:rsidR="006A6D9F" w:rsidRPr="006A6D9F" w:rsidRDefault="00325E7B" w:rsidP="006A6D9F">
      <w:pPr>
        <w:pStyle w:val="BodyText"/>
        <w:numPr>
          <w:ilvl w:val="0"/>
          <w:numId w:val="13"/>
        </w:numPr>
        <w:autoSpaceDE w:val="0"/>
        <w:autoSpaceDN w:val="0"/>
        <w:adjustRightInd w:val="0"/>
        <w:spacing w:after="0"/>
        <w:ind w:left="720" w:right="90" w:hanging="360"/>
        <w:rPr>
          <w:rFonts w:cs="Verdana"/>
          <w:color w:val="000000"/>
          <w:sz w:val="22"/>
          <w:szCs w:val="22"/>
        </w:rPr>
      </w:pPr>
      <w:r w:rsidRPr="006A6D9F">
        <w:rPr>
          <w:rFonts w:cs="Verdana"/>
          <w:i/>
          <w:iCs/>
          <w:color w:val="000000"/>
          <w:sz w:val="22"/>
          <w:szCs w:val="22"/>
        </w:rPr>
        <w:t xml:space="preserve">4) Ensure that necessary staff, curricular materials, and facilities are in place and used properly; </w:t>
      </w:r>
    </w:p>
    <w:p w:rsidR="00325E7B" w:rsidRPr="006A6D9F" w:rsidRDefault="00325E7B" w:rsidP="006A6D9F">
      <w:pPr>
        <w:pStyle w:val="BodyText"/>
        <w:numPr>
          <w:ilvl w:val="0"/>
          <w:numId w:val="13"/>
        </w:numPr>
        <w:autoSpaceDE w:val="0"/>
        <w:autoSpaceDN w:val="0"/>
        <w:adjustRightInd w:val="0"/>
        <w:spacing w:after="0"/>
        <w:ind w:left="720" w:right="90" w:hanging="360"/>
        <w:rPr>
          <w:rFonts w:cs="Verdana"/>
          <w:color w:val="000000"/>
          <w:sz w:val="22"/>
          <w:szCs w:val="22"/>
        </w:rPr>
      </w:pPr>
      <w:r w:rsidRPr="006A6D9F">
        <w:rPr>
          <w:rFonts w:cs="Verdana"/>
          <w:i/>
          <w:iCs/>
          <w:color w:val="000000"/>
          <w:sz w:val="22"/>
          <w:szCs w:val="22"/>
        </w:rPr>
        <w:t xml:space="preserve">5) Develop appropriate evaluation standards, including program exit criteria, for measuring the progress of students; and </w:t>
      </w:r>
    </w:p>
    <w:p w:rsidR="00325E7B" w:rsidRDefault="00325E7B" w:rsidP="006A6D9F">
      <w:pPr>
        <w:pStyle w:val="BodyText"/>
        <w:numPr>
          <w:ilvl w:val="0"/>
          <w:numId w:val="13"/>
        </w:numPr>
        <w:tabs>
          <w:tab w:val="left" w:pos="9360"/>
        </w:tabs>
        <w:autoSpaceDE w:val="0"/>
        <w:autoSpaceDN w:val="0"/>
        <w:adjustRightInd w:val="0"/>
        <w:spacing w:after="0"/>
        <w:ind w:left="720" w:right="90" w:hanging="360"/>
        <w:rPr>
          <w:rFonts w:cs="Verdana"/>
          <w:color w:val="000000"/>
          <w:sz w:val="22"/>
          <w:szCs w:val="22"/>
        </w:rPr>
      </w:pPr>
      <w:r>
        <w:rPr>
          <w:rFonts w:cs="Verdana"/>
          <w:i/>
          <w:iCs/>
          <w:color w:val="000000"/>
          <w:sz w:val="22"/>
          <w:szCs w:val="22"/>
        </w:rPr>
        <w:lastRenderedPageBreak/>
        <w:t xml:space="preserve">6) Assess the success of the program and modify it where needed. </w:t>
      </w:r>
    </w:p>
    <w:p w:rsidR="00716BD6" w:rsidRDefault="00C40AF1" w:rsidP="00104D20">
      <w:pPr>
        <w:pStyle w:val="Heading1"/>
      </w:pPr>
      <w:bookmarkStart w:id="19" w:name="_Toc150160147"/>
      <w:bookmarkStart w:id="20" w:name="_Toc246129929"/>
      <w:r>
        <w:t>II</w:t>
      </w:r>
      <w:r w:rsidR="00104D20">
        <w:t>. Identification</w:t>
      </w:r>
      <w:r>
        <w:t xml:space="preserve"> of the Primary Language</w:t>
      </w:r>
      <w:r w:rsidR="00E37714">
        <w:t xml:space="preserve"> </w:t>
      </w:r>
      <w:r w:rsidR="00104D20">
        <w:t xml:space="preserve">other than English </w:t>
      </w:r>
      <w:r w:rsidR="00E37714">
        <w:t xml:space="preserve">and </w:t>
      </w:r>
      <w:r w:rsidR="00716BD6" w:rsidRPr="00716BD6">
        <w:t>Eligibility</w:t>
      </w:r>
      <w:bookmarkEnd w:id="19"/>
      <w:bookmarkEnd w:id="20"/>
    </w:p>
    <w:p w:rsidR="00716BD6" w:rsidRDefault="00716BD6" w:rsidP="005C733B">
      <w:pPr>
        <w:rPr>
          <w:rFonts w:ascii="Arial" w:hAnsi="Arial" w:cs="Arial"/>
        </w:rPr>
      </w:pPr>
    </w:p>
    <w:p w:rsidR="005C733B" w:rsidRDefault="005C733B" w:rsidP="005C733B">
      <w:pPr>
        <w:rPr>
          <w:rFonts w:ascii="Arial" w:hAnsi="Arial" w:cs="Arial"/>
        </w:rPr>
      </w:pPr>
      <w:r w:rsidRPr="005C733B">
        <w:t>All students in grades</w:t>
      </w:r>
      <w:r w:rsidR="00C40AF1">
        <w:t xml:space="preserve"> </w:t>
      </w:r>
      <w:r w:rsidR="00104D20">
        <w:t xml:space="preserve">kindergarten </w:t>
      </w:r>
      <w:r w:rsidR="00104D20" w:rsidRPr="005C733B">
        <w:t>through</w:t>
      </w:r>
      <w:r w:rsidRPr="005C733B">
        <w:t xml:space="preserve"> 12</w:t>
      </w:r>
      <w:r w:rsidRPr="005C733B">
        <w:rPr>
          <w:vertAlign w:val="superscript"/>
        </w:rPr>
        <w:t>th</w:t>
      </w:r>
      <w:r w:rsidRPr="005C733B">
        <w:t xml:space="preserve"> grade who have been identified as meeting the criteria in the following definition will be assessed for English Language proficiency levels</w:t>
      </w:r>
      <w:r>
        <w:rPr>
          <w:rFonts w:ascii="Arial" w:hAnsi="Arial" w:cs="Arial"/>
        </w:rPr>
        <w:t>.</w:t>
      </w:r>
    </w:p>
    <w:p w:rsidR="00716BD6" w:rsidRDefault="00716BD6" w:rsidP="004D20CB">
      <w:pPr>
        <w:rPr>
          <w:rFonts w:ascii="Arial" w:hAnsi="Arial" w:cs="Arial"/>
        </w:rPr>
      </w:pPr>
    </w:p>
    <w:p w:rsidR="00716BD6" w:rsidRPr="00EA60F3" w:rsidRDefault="00716BD6" w:rsidP="004D20CB"/>
    <w:p w:rsidR="005C0B69" w:rsidRPr="000E005C" w:rsidRDefault="005C0B69" w:rsidP="005C0B69">
      <w:pPr>
        <w:autoSpaceDE w:val="0"/>
        <w:autoSpaceDN w:val="0"/>
        <w:adjustRightInd w:val="0"/>
        <w:rPr>
          <w:color w:val="000000"/>
        </w:rPr>
      </w:pPr>
      <w:r w:rsidRPr="000E005C">
        <w:rPr>
          <w:b/>
          <w:bCs/>
          <w:color w:val="000000"/>
        </w:rPr>
        <w:t xml:space="preserve">A child is an English Language Learner: </w:t>
      </w:r>
    </w:p>
    <w:p w:rsidR="00355D89" w:rsidRPr="000E005C" w:rsidRDefault="00355D89" w:rsidP="005C0B69">
      <w:pPr>
        <w:autoSpaceDE w:val="0"/>
        <w:autoSpaceDN w:val="0"/>
        <w:adjustRightInd w:val="0"/>
      </w:pPr>
    </w:p>
    <w:p w:rsidR="00355D89" w:rsidRPr="000E005C" w:rsidRDefault="00AE0256" w:rsidP="00D806F6">
      <w:pPr>
        <w:pStyle w:val="ListParagraph"/>
        <w:numPr>
          <w:ilvl w:val="0"/>
          <w:numId w:val="28"/>
        </w:numPr>
        <w:autoSpaceDE w:val="0"/>
        <w:autoSpaceDN w:val="0"/>
        <w:adjustRightInd w:val="0"/>
      </w:pPr>
      <w:r w:rsidRPr="000E005C">
        <w:rPr>
          <w:iCs/>
        </w:rPr>
        <w:t xml:space="preserve">who is aged 3 through 21; </w:t>
      </w:r>
      <w:r w:rsidR="00355D89" w:rsidRPr="000E005C">
        <w:rPr>
          <w:iCs/>
        </w:rPr>
        <w:t xml:space="preserve">and </w:t>
      </w:r>
      <w:r w:rsidRPr="000E005C">
        <w:rPr>
          <w:iCs/>
        </w:rPr>
        <w:t>who is enrolled or preparing to enroll in an elementary school or secondary school;</w:t>
      </w:r>
    </w:p>
    <w:p w:rsidR="00355D89" w:rsidRPr="000E005C" w:rsidRDefault="00355D89" w:rsidP="00355D89">
      <w:pPr>
        <w:autoSpaceDE w:val="0"/>
        <w:autoSpaceDN w:val="0"/>
        <w:adjustRightInd w:val="0"/>
        <w:ind w:left="425"/>
        <w:rPr>
          <w:b/>
        </w:rPr>
      </w:pPr>
    </w:p>
    <w:p w:rsidR="00355D89" w:rsidRPr="000E005C" w:rsidRDefault="00355D89" w:rsidP="00355D89">
      <w:pPr>
        <w:autoSpaceDE w:val="0"/>
        <w:autoSpaceDN w:val="0"/>
        <w:adjustRightInd w:val="0"/>
        <w:ind w:left="425"/>
        <w:rPr>
          <w:b/>
        </w:rPr>
      </w:pPr>
      <w:proofErr w:type="gramStart"/>
      <w:r w:rsidRPr="000E005C">
        <w:rPr>
          <w:b/>
        </w:rPr>
        <w:t>and</w:t>
      </w:r>
      <w:proofErr w:type="gramEnd"/>
    </w:p>
    <w:p w:rsidR="00355D89" w:rsidRPr="000E005C" w:rsidRDefault="00355D89" w:rsidP="00355D89">
      <w:pPr>
        <w:pStyle w:val="ListParagraph"/>
        <w:autoSpaceDE w:val="0"/>
        <w:autoSpaceDN w:val="0"/>
        <w:adjustRightInd w:val="0"/>
        <w:ind w:left="785"/>
      </w:pPr>
    </w:p>
    <w:p w:rsidR="005C0B69" w:rsidRPr="000E005C" w:rsidRDefault="00AE0256" w:rsidP="00D806F6">
      <w:pPr>
        <w:pStyle w:val="ListParagraph"/>
        <w:numPr>
          <w:ilvl w:val="0"/>
          <w:numId w:val="28"/>
        </w:numPr>
        <w:autoSpaceDE w:val="0"/>
        <w:autoSpaceDN w:val="0"/>
        <w:adjustRightInd w:val="0"/>
      </w:pPr>
      <w:r w:rsidRPr="000E005C">
        <w:rPr>
          <w:iCs/>
        </w:rPr>
        <w:t xml:space="preserve"> whose native language is a language other than English; </w:t>
      </w:r>
      <w:r w:rsidR="00355D89" w:rsidRPr="000E005C">
        <w:rPr>
          <w:iCs/>
        </w:rPr>
        <w:t xml:space="preserve"> </w:t>
      </w:r>
      <w:r w:rsidR="00355D89" w:rsidRPr="000E005C">
        <w:rPr>
          <w:b/>
          <w:iCs/>
          <w:u w:val="single"/>
        </w:rPr>
        <w:t>or</w:t>
      </w:r>
    </w:p>
    <w:p w:rsidR="00355D89" w:rsidRPr="000E005C" w:rsidRDefault="00AE0256" w:rsidP="00D806F6">
      <w:pPr>
        <w:pStyle w:val="ListParagraph"/>
        <w:numPr>
          <w:ilvl w:val="0"/>
          <w:numId w:val="28"/>
        </w:numPr>
        <w:autoSpaceDE w:val="0"/>
        <w:autoSpaceDN w:val="0"/>
        <w:adjustRightInd w:val="0"/>
      </w:pPr>
      <w:r w:rsidRPr="000E005C">
        <w:rPr>
          <w:iCs/>
        </w:rPr>
        <w:t xml:space="preserve">who is a Native American or Alaska Native, or a native resident of the outlying areas; </w:t>
      </w:r>
      <w:r w:rsidRPr="000E005C">
        <w:rPr>
          <w:b/>
          <w:bCs/>
          <w:iCs/>
        </w:rPr>
        <w:t>and</w:t>
      </w:r>
      <w:r w:rsidRPr="000E005C">
        <w:rPr>
          <w:iCs/>
        </w:rPr>
        <w:t xml:space="preserve"> who comes from an environment where </w:t>
      </w:r>
      <w:r w:rsidRPr="000E005C">
        <w:rPr>
          <w:b/>
          <w:bCs/>
          <w:iCs/>
        </w:rPr>
        <w:t xml:space="preserve">a language other than English has had a significant impact on the individual's level of English language proficiency; </w:t>
      </w:r>
      <w:r w:rsidR="00355D89" w:rsidRPr="000E005C">
        <w:rPr>
          <w:b/>
          <w:bCs/>
          <w:iCs/>
          <w:u w:val="single"/>
        </w:rPr>
        <w:t>or</w:t>
      </w:r>
    </w:p>
    <w:p w:rsidR="008D6F14" w:rsidRPr="008D6F14" w:rsidRDefault="00AE0256" w:rsidP="00D806F6">
      <w:pPr>
        <w:pStyle w:val="ListParagraph"/>
        <w:numPr>
          <w:ilvl w:val="0"/>
          <w:numId w:val="28"/>
        </w:numPr>
        <w:autoSpaceDE w:val="0"/>
        <w:autoSpaceDN w:val="0"/>
        <w:adjustRightInd w:val="0"/>
      </w:pPr>
      <w:r w:rsidRPr="000E005C">
        <w:rPr>
          <w:iCs/>
        </w:rPr>
        <w:t xml:space="preserve"> who is migratory, whose native language is a language other than English, and who comes from </w:t>
      </w:r>
      <w:r w:rsidRPr="000E005C">
        <w:rPr>
          <w:b/>
          <w:bCs/>
          <w:iCs/>
        </w:rPr>
        <w:t xml:space="preserve">an environment where a language other than English is dominant; </w:t>
      </w:r>
    </w:p>
    <w:p w:rsidR="008D6F14" w:rsidRDefault="008D6F14" w:rsidP="008D6F14">
      <w:pPr>
        <w:autoSpaceDE w:val="0"/>
        <w:autoSpaceDN w:val="0"/>
        <w:adjustRightInd w:val="0"/>
        <w:ind w:left="425"/>
        <w:rPr>
          <w:b/>
          <w:bCs/>
          <w:iCs/>
        </w:rPr>
      </w:pPr>
    </w:p>
    <w:p w:rsidR="005C0B69" w:rsidRDefault="00AE0256" w:rsidP="008D6F14">
      <w:pPr>
        <w:autoSpaceDE w:val="0"/>
        <w:autoSpaceDN w:val="0"/>
        <w:adjustRightInd w:val="0"/>
        <w:ind w:left="425"/>
        <w:rPr>
          <w:b/>
          <w:bCs/>
          <w:iCs/>
        </w:rPr>
      </w:pPr>
      <w:proofErr w:type="gramStart"/>
      <w:r w:rsidRPr="008D6F14">
        <w:rPr>
          <w:b/>
          <w:bCs/>
          <w:iCs/>
        </w:rPr>
        <w:t>and</w:t>
      </w:r>
      <w:proofErr w:type="gramEnd"/>
      <w:r w:rsidRPr="008D6F14">
        <w:rPr>
          <w:b/>
          <w:bCs/>
          <w:iCs/>
        </w:rPr>
        <w:t xml:space="preserve"> </w:t>
      </w:r>
    </w:p>
    <w:p w:rsidR="003E71CB" w:rsidRPr="008D6F14" w:rsidRDefault="003E71CB" w:rsidP="008D6F14">
      <w:pPr>
        <w:autoSpaceDE w:val="0"/>
        <w:autoSpaceDN w:val="0"/>
        <w:adjustRightInd w:val="0"/>
        <w:ind w:left="425"/>
      </w:pPr>
    </w:p>
    <w:p w:rsidR="005C0B69" w:rsidRPr="000E005C" w:rsidRDefault="00AE0256" w:rsidP="00D806F6">
      <w:pPr>
        <w:pStyle w:val="ListParagraph"/>
        <w:numPr>
          <w:ilvl w:val="0"/>
          <w:numId w:val="29"/>
        </w:numPr>
        <w:autoSpaceDE w:val="0"/>
        <w:autoSpaceDN w:val="0"/>
        <w:adjustRightInd w:val="0"/>
      </w:pPr>
      <w:r w:rsidRPr="000E005C">
        <w:rPr>
          <w:b/>
          <w:bCs/>
          <w:iCs/>
        </w:rPr>
        <w:t xml:space="preserve">whose difficulties in speaking, reading, writing, or understanding the English language </w:t>
      </w:r>
      <w:r w:rsidRPr="000E005C">
        <w:rPr>
          <w:iCs/>
        </w:rPr>
        <w:t xml:space="preserve">may be sufficient to deny the individual — </w:t>
      </w:r>
    </w:p>
    <w:p w:rsidR="005C0B69" w:rsidRPr="000E005C" w:rsidRDefault="00AE0256" w:rsidP="00D806F6">
      <w:pPr>
        <w:pStyle w:val="ListParagraph"/>
        <w:numPr>
          <w:ilvl w:val="0"/>
          <w:numId w:val="29"/>
        </w:numPr>
        <w:autoSpaceDE w:val="0"/>
        <w:autoSpaceDN w:val="0"/>
        <w:adjustRightInd w:val="0"/>
      </w:pPr>
      <w:r w:rsidRPr="000E005C">
        <w:rPr>
          <w:iCs/>
        </w:rPr>
        <w:t>the ability to meet the State's proficient level of achievement on State assessments</w:t>
      </w:r>
      <w:r w:rsidRPr="000E005C">
        <w:rPr>
          <w:bCs/>
          <w:iCs/>
        </w:rPr>
        <w:t>;</w:t>
      </w:r>
      <w:r w:rsidRPr="000E005C">
        <w:rPr>
          <w:b/>
          <w:bCs/>
          <w:iCs/>
        </w:rPr>
        <w:t xml:space="preserve"> </w:t>
      </w:r>
    </w:p>
    <w:p w:rsidR="005C0B69" w:rsidRPr="000E005C" w:rsidRDefault="00355D89" w:rsidP="00D806F6">
      <w:pPr>
        <w:pStyle w:val="ListParagraph"/>
        <w:numPr>
          <w:ilvl w:val="0"/>
          <w:numId w:val="29"/>
        </w:numPr>
        <w:autoSpaceDE w:val="0"/>
        <w:autoSpaceDN w:val="0"/>
        <w:adjustRightInd w:val="0"/>
      </w:pPr>
      <w:r w:rsidRPr="000E005C">
        <w:rPr>
          <w:iCs/>
        </w:rPr>
        <w:t xml:space="preserve">the </w:t>
      </w:r>
      <w:r w:rsidR="00AE0256" w:rsidRPr="000E005C">
        <w:rPr>
          <w:iCs/>
        </w:rPr>
        <w:t xml:space="preserve"> ability to successfully achieve in classrooms where the language of instruction is English; or </w:t>
      </w:r>
    </w:p>
    <w:p w:rsidR="005C0B69" w:rsidRPr="000E005C" w:rsidRDefault="00AE0256" w:rsidP="00D806F6">
      <w:pPr>
        <w:pStyle w:val="ListParagraph"/>
        <w:numPr>
          <w:ilvl w:val="0"/>
          <w:numId w:val="29"/>
        </w:numPr>
        <w:rPr>
          <w:iCs/>
        </w:rPr>
      </w:pPr>
      <w:r w:rsidRPr="000E005C">
        <w:rPr>
          <w:iCs/>
        </w:rPr>
        <w:t xml:space="preserve">the opportunity to participate fully in society </w:t>
      </w:r>
    </w:p>
    <w:p w:rsidR="00104D20" w:rsidRPr="000E005C" w:rsidRDefault="008D6F14" w:rsidP="00DE4E92">
      <w:pPr>
        <w:pStyle w:val="NormalWeb"/>
        <w:rPr>
          <w:color w:val="0000FF"/>
        </w:rPr>
      </w:pPr>
      <w:r>
        <w:rPr>
          <w:i/>
          <w:iCs/>
          <w:color w:val="000000"/>
        </w:rPr>
        <w:t>From the</w:t>
      </w:r>
      <w:r w:rsidR="00AE0256" w:rsidRPr="000E005C">
        <w:rPr>
          <w:i/>
          <w:iCs/>
          <w:color w:val="000000"/>
        </w:rPr>
        <w:t xml:space="preserve"> </w:t>
      </w:r>
      <w:r w:rsidR="00AE0256" w:rsidRPr="000E005C">
        <w:rPr>
          <w:b/>
          <w:bCs/>
          <w:i/>
          <w:iCs/>
          <w:color w:val="000000"/>
        </w:rPr>
        <w:t xml:space="preserve">Elementary and Secondary Education Act 2001 (ESEA) - No Child Left Behind- Title IX – General Provisions – Part </w:t>
      </w:r>
      <w:proofErr w:type="gramStart"/>
      <w:r w:rsidR="00AE0256" w:rsidRPr="000E005C">
        <w:rPr>
          <w:b/>
          <w:bCs/>
          <w:i/>
          <w:iCs/>
          <w:color w:val="000000"/>
        </w:rPr>
        <w:t>A</w:t>
      </w:r>
      <w:proofErr w:type="gramEnd"/>
      <w:r w:rsidR="00AE0256" w:rsidRPr="000E005C">
        <w:rPr>
          <w:b/>
          <w:bCs/>
          <w:i/>
          <w:iCs/>
          <w:color w:val="000000"/>
        </w:rPr>
        <w:t xml:space="preserve"> </w:t>
      </w:r>
      <w:r w:rsidR="00AE0256" w:rsidRPr="000E005C">
        <w:rPr>
          <w:i/>
          <w:iCs/>
          <w:color w:val="000000"/>
        </w:rPr>
        <w:t xml:space="preserve">– </w:t>
      </w:r>
      <w:r w:rsidR="00AE0256" w:rsidRPr="000E005C">
        <w:rPr>
          <w:b/>
          <w:bCs/>
          <w:i/>
          <w:iCs/>
          <w:color w:val="000000"/>
        </w:rPr>
        <w:t>Definitions</w:t>
      </w:r>
      <w:r w:rsidR="00CC3A39" w:rsidRPr="000E005C">
        <w:t xml:space="preserve"> </w:t>
      </w:r>
    </w:p>
    <w:p w:rsidR="00104D20" w:rsidRDefault="00104D20" w:rsidP="00CC3A39">
      <w:pPr>
        <w:pStyle w:val="NormalWeb"/>
        <w:rPr>
          <w:rFonts w:ascii="Arial" w:hAnsi="Arial" w:cs="Arial"/>
          <w:color w:val="0000FF"/>
          <w:sz w:val="20"/>
          <w:szCs w:val="20"/>
        </w:rPr>
      </w:pPr>
    </w:p>
    <w:p w:rsidR="007B0A9C" w:rsidRDefault="007B0A9C">
      <w:pPr>
        <w:rPr>
          <w:rFonts w:ascii="Arial" w:hAnsi="Arial" w:cs="Arial"/>
          <w:color w:val="0000FF"/>
          <w:sz w:val="20"/>
          <w:szCs w:val="20"/>
        </w:rPr>
      </w:pPr>
      <w:r>
        <w:rPr>
          <w:rFonts w:ascii="Arial" w:hAnsi="Arial" w:cs="Arial"/>
          <w:color w:val="0000FF"/>
          <w:sz w:val="20"/>
          <w:szCs w:val="20"/>
        </w:rPr>
        <w:br w:type="page"/>
      </w:r>
    </w:p>
    <w:p w:rsidR="00104D20" w:rsidRDefault="00104D20">
      <w:pPr>
        <w:pStyle w:val="BodyText"/>
        <w:rPr>
          <w:b/>
        </w:rPr>
      </w:pPr>
      <w:bookmarkStart w:id="21" w:name="_Toc150160149"/>
      <w:r>
        <w:rPr>
          <w:b/>
        </w:rPr>
        <w:lastRenderedPageBreak/>
        <w:t>C</w:t>
      </w:r>
      <w:r w:rsidR="008233F0" w:rsidRPr="00343100">
        <w:rPr>
          <w:b/>
        </w:rPr>
        <w:t>orvallis School District English Language Learner Program</w:t>
      </w:r>
    </w:p>
    <w:p w:rsidR="00DB5407" w:rsidRDefault="00104D20">
      <w:pPr>
        <w:pStyle w:val="BodyText"/>
      </w:pPr>
      <w:r>
        <w:t>I</w:t>
      </w:r>
      <w:r w:rsidR="00E37714" w:rsidRPr="00E8706D">
        <w:t xml:space="preserve">dentification and </w:t>
      </w:r>
      <w:r w:rsidR="008233F0" w:rsidRPr="00E8706D">
        <w:t>Eligibility Process</w:t>
      </w:r>
      <w:bookmarkEnd w:id="21"/>
    </w:p>
    <w:tbl>
      <w:tblPr>
        <w:tblpPr w:leftFromText="180" w:rightFromText="180" w:vertAnchor="text" w:tblpX="-792" w:tblpY="83"/>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1803"/>
        <w:gridCol w:w="1977"/>
        <w:gridCol w:w="3060"/>
      </w:tblGrid>
      <w:tr w:rsidR="008233F0">
        <w:trPr>
          <w:trHeight w:val="530"/>
        </w:trPr>
        <w:tc>
          <w:tcPr>
            <w:tcW w:w="3600" w:type="dxa"/>
            <w:shd w:val="clear" w:color="auto" w:fill="FFCC99"/>
          </w:tcPr>
          <w:p w:rsidR="008233F0" w:rsidRPr="002C25D3" w:rsidRDefault="008233F0" w:rsidP="00894B43">
            <w:pPr>
              <w:jc w:val="center"/>
              <w:rPr>
                <w:b/>
                <w:sz w:val="22"/>
                <w:szCs w:val="22"/>
              </w:rPr>
            </w:pPr>
            <w:r w:rsidRPr="002C25D3">
              <w:rPr>
                <w:b/>
                <w:sz w:val="22"/>
                <w:szCs w:val="22"/>
              </w:rPr>
              <w:t>PROCESS</w:t>
            </w:r>
          </w:p>
        </w:tc>
        <w:tc>
          <w:tcPr>
            <w:tcW w:w="1803" w:type="dxa"/>
            <w:shd w:val="clear" w:color="auto" w:fill="FFCC99"/>
          </w:tcPr>
          <w:p w:rsidR="008233F0" w:rsidRPr="002C25D3" w:rsidRDefault="008233F0" w:rsidP="00894B43">
            <w:pPr>
              <w:jc w:val="center"/>
              <w:rPr>
                <w:b/>
                <w:sz w:val="22"/>
                <w:szCs w:val="22"/>
              </w:rPr>
            </w:pPr>
            <w:r w:rsidRPr="002C25D3">
              <w:rPr>
                <w:b/>
                <w:sz w:val="22"/>
                <w:szCs w:val="22"/>
              </w:rPr>
              <w:t>STAFF</w:t>
            </w:r>
          </w:p>
          <w:p w:rsidR="008233F0" w:rsidRPr="002C25D3" w:rsidRDefault="008233F0" w:rsidP="00894B43">
            <w:pPr>
              <w:jc w:val="center"/>
              <w:rPr>
                <w:b/>
                <w:sz w:val="22"/>
                <w:szCs w:val="22"/>
              </w:rPr>
            </w:pPr>
            <w:r w:rsidRPr="002C25D3">
              <w:rPr>
                <w:b/>
                <w:sz w:val="22"/>
                <w:szCs w:val="22"/>
              </w:rPr>
              <w:t>RESPONSIBLE</w:t>
            </w:r>
          </w:p>
        </w:tc>
        <w:tc>
          <w:tcPr>
            <w:tcW w:w="1977" w:type="dxa"/>
            <w:shd w:val="clear" w:color="auto" w:fill="FFCC99"/>
          </w:tcPr>
          <w:p w:rsidR="008233F0" w:rsidRPr="002C25D3" w:rsidRDefault="008233F0" w:rsidP="00894B43">
            <w:pPr>
              <w:jc w:val="center"/>
              <w:rPr>
                <w:b/>
                <w:sz w:val="22"/>
                <w:szCs w:val="22"/>
              </w:rPr>
            </w:pPr>
            <w:r w:rsidRPr="002C25D3">
              <w:rPr>
                <w:b/>
                <w:sz w:val="22"/>
                <w:szCs w:val="22"/>
              </w:rPr>
              <w:t>TIME FRAME</w:t>
            </w:r>
          </w:p>
        </w:tc>
        <w:tc>
          <w:tcPr>
            <w:tcW w:w="3060" w:type="dxa"/>
            <w:shd w:val="clear" w:color="auto" w:fill="FFCC99"/>
          </w:tcPr>
          <w:p w:rsidR="008233F0" w:rsidRPr="002C25D3" w:rsidRDefault="008233F0" w:rsidP="00894B43">
            <w:pPr>
              <w:jc w:val="center"/>
              <w:rPr>
                <w:b/>
                <w:sz w:val="22"/>
                <w:szCs w:val="22"/>
              </w:rPr>
            </w:pPr>
            <w:r w:rsidRPr="002C25D3">
              <w:rPr>
                <w:b/>
                <w:sz w:val="22"/>
                <w:szCs w:val="22"/>
              </w:rPr>
              <w:t>OUTCOME</w:t>
            </w:r>
          </w:p>
        </w:tc>
      </w:tr>
      <w:tr w:rsidR="008233F0" w:rsidRPr="00E660B8">
        <w:trPr>
          <w:trHeight w:val="705"/>
        </w:trPr>
        <w:tc>
          <w:tcPr>
            <w:tcW w:w="3600" w:type="dxa"/>
          </w:tcPr>
          <w:p w:rsidR="008233F0" w:rsidRPr="00E660B8" w:rsidRDefault="008233F0" w:rsidP="00894B43">
            <w:pPr>
              <w:rPr>
                <w:sz w:val="20"/>
                <w:szCs w:val="20"/>
              </w:rPr>
            </w:pPr>
          </w:p>
          <w:p w:rsidR="008233F0" w:rsidRPr="00E660B8" w:rsidRDefault="005C733B" w:rsidP="00894B43">
            <w:pPr>
              <w:rPr>
                <w:sz w:val="20"/>
                <w:szCs w:val="20"/>
              </w:rPr>
            </w:pPr>
            <w:r w:rsidRPr="005C733B">
              <w:rPr>
                <w:sz w:val="20"/>
                <w:szCs w:val="20"/>
                <w:u w:val="single"/>
              </w:rPr>
              <w:t>ALL</w:t>
            </w:r>
            <w:r>
              <w:rPr>
                <w:sz w:val="20"/>
                <w:szCs w:val="20"/>
              </w:rPr>
              <w:t xml:space="preserve"> </w:t>
            </w:r>
            <w:r w:rsidR="008233F0" w:rsidRPr="00E660B8">
              <w:rPr>
                <w:sz w:val="20"/>
                <w:szCs w:val="20"/>
              </w:rPr>
              <w:t>Registration packet</w:t>
            </w:r>
            <w:r>
              <w:rPr>
                <w:sz w:val="20"/>
                <w:szCs w:val="20"/>
              </w:rPr>
              <w:t>s</w:t>
            </w:r>
            <w:r w:rsidR="008233F0" w:rsidRPr="00E660B8">
              <w:rPr>
                <w:sz w:val="20"/>
                <w:szCs w:val="20"/>
              </w:rPr>
              <w:t xml:space="preserve"> include</w:t>
            </w:r>
            <w:r>
              <w:rPr>
                <w:sz w:val="20"/>
                <w:szCs w:val="20"/>
              </w:rPr>
              <w:t xml:space="preserve"> a</w:t>
            </w:r>
            <w:r w:rsidR="008233F0" w:rsidRPr="00E660B8">
              <w:rPr>
                <w:sz w:val="20"/>
                <w:szCs w:val="20"/>
              </w:rPr>
              <w:t xml:space="preserve"> Home Language Survey</w:t>
            </w:r>
          </w:p>
        </w:tc>
        <w:tc>
          <w:tcPr>
            <w:tcW w:w="1803" w:type="dxa"/>
          </w:tcPr>
          <w:p w:rsidR="008233F0" w:rsidRPr="00E660B8" w:rsidRDefault="008233F0" w:rsidP="00894B43">
            <w:pPr>
              <w:rPr>
                <w:sz w:val="20"/>
                <w:szCs w:val="20"/>
              </w:rPr>
            </w:pPr>
            <w:r w:rsidRPr="00E660B8">
              <w:rPr>
                <w:sz w:val="20"/>
                <w:szCs w:val="20"/>
              </w:rPr>
              <w:t>School Secretary</w:t>
            </w:r>
          </w:p>
        </w:tc>
        <w:tc>
          <w:tcPr>
            <w:tcW w:w="1977" w:type="dxa"/>
          </w:tcPr>
          <w:p w:rsidR="008233F0" w:rsidRPr="00E660B8" w:rsidRDefault="008233F0" w:rsidP="00894B43">
            <w:pPr>
              <w:rPr>
                <w:sz w:val="20"/>
                <w:szCs w:val="20"/>
              </w:rPr>
            </w:pPr>
            <w:r w:rsidRPr="00E660B8">
              <w:rPr>
                <w:sz w:val="20"/>
                <w:szCs w:val="20"/>
              </w:rPr>
              <w:t xml:space="preserve">During </w:t>
            </w:r>
            <w:r>
              <w:rPr>
                <w:sz w:val="20"/>
                <w:szCs w:val="20"/>
              </w:rPr>
              <w:t xml:space="preserve"> the </w:t>
            </w:r>
            <w:r w:rsidRPr="00E660B8">
              <w:rPr>
                <w:sz w:val="20"/>
                <w:szCs w:val="20"/>
              </w:rPr>
              <w:t>time registration packets are</w:t>
            </w:r>
            <w:r>
              <w:rPr>
                <w:sz w:val="20"/>
                <w:szCs w:val="20"/>
              </w:rPr>
              <w:t xml:space="preserve"> being </w:t>
            </w:r>
            <w:r w:rsidRPr="00E660B8">
              <w:rPr>
                <w:sz w:val="20"/>
                <w:szCs w:val="20"/>
              </w:rPr>
              <w:t xml:space="preserve"> prepared</w:t>
            </w:r>
          </w:p>
        </w:tc>
        <w:tc>
          <w:tcPr>
            <w:tcW w:w="3060" w:type="dxa"/>
          </w:tcPr>
          <w:p w:rsidR="008233F0" w:rsidRPr="00E660B8" w:rsidRDefault="008233F0" w:rsidP="00894B43">
            <w:pPr>
              <w:rPr>
                <w:sz w:val="20"/>
                <w:szCs w:val="20"/>
              </w:rPr>
            </w:pPr>
            <w:r w:rsidRPr="0008369F">
              <w:rPr>
                <w:b/>
                <w:sz w:val="20"/>
                <w:szCs w:val="20"/>
              </w:rPr>
              <w:t xml:space="preserve">All </w:t>
            </w:r>
            <w:r w:rsidRPr="00E660B8">
              <w:rPr>
                <w:sz w:val="20"/>
                <w:szCs w:val="20"/>
              </w:rPr>
              <w:t xml:space="preserve">families </w:t>
            </w:r>
            <w:r w:rsidR="0008369F">
              <w:rPr>
                <w:sz w:val="20"/>
                <w:szCs w:val="20"/>
              </w:rPr>
              <w:t xml:space="preserve">registering in a </w:t>
            </w:r>
            <w:smartTag w:uri="urn:schemas-microsoft-com:office:smarttags" w:element="place">
              <w:smartTag w:uri="urn:schemas-microsoft-com:office:smarttags" w:element="City">
                <w:r w:rsidR="0008369F">
                  <w:rPr>
                    <w:sz w:val="20"/>
                    <w:szCs w:val="20"/>
                  </w:rPr>
                  <w:t>Corvallis</w:t>
                </w:r>
              </w:smartTag>
            </w:smartTag>
            <w:r w:rsidR="0008369F">
              <w:rPr>
                <w:sz w:val="20"/>
                <w:szCs w:val="20"/>
              </w:rPr>
              <w:t xml:space="preserve"> school </w:t>
            </w:r>
            <w:r w:rsidRPr="00E660B8">
              <w:rPr>
                <w:sz w:val="20"/>
                <w:szCs w:val="20"/>
              </w:rPr>
              <w:t>complete</w:t>
            </w:r>
            <w:r w:rsidR="0008369F">
              <w:rPr>
                <w:sz w:val="20"/>
                <w:szCs w:val="20"/>
              </w:rPr>
              <w:t>s a</w:t>
            </w:r>
            <w:r w:rsidRPr="00E660B8">
              <w:rPr>
                <w:sz w:val="20"/>
                <w:szCs w:val="20"/>
              </w:rPr>
              <w:t xml:space="preserve"> Home Language Survey. </w:t>
            </w:r>
          </w:p>
        </w:tc>
      </w:tr>
      <w:tr w:rsidR="008233F0" w:rsidRPr="00E660B8">
        <w:trPr>
          <w:trHeight w:val="435"/>
        </w:trPr>
        <w:tc>
          <w:tcPr>
            <w:tcW w:w="3600" w:type="dxa"/>
          </w:tcPr>
          <w:p w:rsidR="008233F0" w:rsidRPr="00E660B8" w:rsidRDefault="008233F0" w:rsidP="00CC3A39">
            <w:pPr>
              <w:rPr>
                <w:sz w:val="20"/>
                <w:szCs w:val="20"/>
              </w:rPr>
            </w:pPr>
            <w:r>
              <w:rPr>
                <w:sz w:val="20"/>
                <w:szCs w:val="20"/>
              </w:rPr>
              <w:t xml:space="preserve">Parents are provided ELL Magnet School Option </w:t>
            </w:r>
            <w:r w:rsidR="00CC3A39">
              <w:rPr>
                <w:sz w:val="20"/>
                <w:szCs w:val="20"/>
              </w:rPr>
              <w:t xml:space="preserve">Information sheet </w:t>
            </w:r>
            <w:r w:rsidR="00E37714">
              <w:rPr>
                <w:sz w:val="20"/>
                <w:szCs w:val="20"/>
              </w:rPr>
              <w:t>when registering at any school</w:t>
            </w:r>
            <w:r w:rsidR="005B74EB">
              <w:rPr>
                <w:sz w:val="20"/>
                <w:szCs w:val="20"/>
              </w:rPr>
              <w:t xml:space="preserve"> and information is verbally explained so families can make informed decision</w:t>
            </w:r>
            <w:r w:rsidR="00E37714">
              <w:rPr>
                <w:sz w:val="20"/>
                <w:szCs w:val="20"/>
              </w:rPr>
              <w:t>.</w:t>
            </w:r>
          </w:p>
        </w:tc>
        <w:tc>
          <w:tcPr>
            <w:tcW w:w="1803" w:type="dxa"/>
          </w:tcPr>
          <w:p w:rsidR="008233F0" w:rsidRDefault="008233F0" w:rsidP="00894B43">
            <w:pPr>
              <w:rPr>
                <w:sz w:val="20"/>
                <w:szCs w:val="20"/>
              </w:rPr>
            </w:pPr>
            <w:r>
              <w:rPr>
                <w:sz w:val="20"/>
                <w:szCs w:val="20"/>
              </w:rPr>
              <w:t>School Secretary</w:t>
            </w:r>
          </w:p>
          <w:p w:rsidR="008233F0" w:rsidRPr="00E660B8" w:rsidRDefault="008233F0" w:rsidP="00894B43">
            <w:pPr>
              <w:rPr>
                <w:sz w:val="20"/>
                <w:szCs w:val="20"/>
              </w:rPr>
            </w:pPr>
            <w:r>
              <w:rPr>
                <w:sz w:val="20"/>
                <w:szCs w:val="20"/>
              </w:rPr>
              <w:t xml:space="preserve">ELL </w:t>
            </w:r>
            <w:r w:rsidR="005B74EB">
              <w:rPr>
                <w:sz w:val="20"/>
                <w:szCs w:val="20"/>
              </w:rPr>
              <w:t>Teacher</w:t>
            </w:r>
          </w:p>
        </w:tc>
        <w:tc>
          <w:tcPr>
            <w:tcW w:w="1977" w:type="dxa"/>
          </w:tcPr>
          <w:p w:rsidR="008233F0" w:rsidRPr="00E660B8" w:rsidRDefault="008233F0" w:rsidP="00894B43">
            <w:pPr>
              <w:rPr>
                <w:sz w:val="20"/>
                <w:szCs w:val="20"/>
              </w:rPr>
            </w:pPr>
            <w:r>
              <w:rPr>
                <w:sz w:val="20"/>
                <w:szCs w:val="20"/>
              </w:rPr>
              <w:t xml:space="preserve">During enrollment </w:t>
            </w:r>
          </w:p>
        </w:tc>
        <w:tc>
          <w:tcPr>
            <w:tcW w:w="3060" w:type="dxa"/>
          </w:tcPr>
          <w:p w:rsidR="008233F0" w:rsidRPr="00E660B8" w:rsidRDefault="008233F0" w:rsidP="00894B43">
            <w:pPr>
              <w:rPr>
                <w:sz w:val="20"/>
                <w:szCs w:val="20"/>
              </w:rPr>
            </w:pPr>
            <w:r>
              <w:rPr>
                <w:sz w:val="20"/>
                <w:szCs w:val="20"/>
              </w:rPr>
              <w:t>Parents can make an informed decision regarding services for their child in a timely manner.</w:t>
            </w:r>
          </w:p>
        </w:tc>
      </w:tr>
      <w:tr w:rsidR="008233F0" w:rsidRPr="00E660B8">
        <w:trPr>
          <w:trHeight w:val="2717"/>
        </w:trPr>
        <w:tc>
          <w:tcPr>
            <w:tcW w:w="3600" w:type="dxa"/>
          </w:tcPr>
          <w:p w:rsidR="008233F0" w:rsidRDefault="008233F0" w:rsidP="00894B43">
            <w:pPr>
              <w:rPr>
                <w:sz w:val="20"/>
                <w:szCs w:val="20"/>
              </w:rPr>
            </w:pPr>
            <w:r w:rsidRPr="00E660B8">
              <w:rPr>
                <w:sz w:val="20"/>
                <w:szCs w:val="20"/>
              </w:rPr>
              <w:t>Registration and Home Language Survey are completed by parents</w:t>
            </w:r>
          </w:p>
          <w:p w:rsidR="008233F0" w:rsidRDefault="008233F0" w:rsidP="00894B43">
            <w:pPr>
              <w:rPr>
                <w:sz w:val="20"/>
                <w:szCs w:val="20"/>
              </w:rPr>
            </w:pPr>
            <w:r>
              <w:rPr>
                <w:sz w:val="20"/>
                <w:szCs w:val="20"/>
              </w:rPr>
              <w:t>*</w:t>
            </w:r>
            <w:r w:rsidR="005C733B">
              <w:rPr>
                <w:sz w:val="20"/>
                <w:szCs w:val="20"/>
              </w:rPr>
              <w:t xml:space="preserve">Home Language Survey </w:t>
            </w:r>
            <w:r w:rsidR="005B74EB">
              <w:rPr>
                <w:sz w:val="20"/>
                <w:szCs w:val="20"/>
              </w:rPr>
              <w:t xml:space="preserve">will </w:t>
            </w:r>
            <w:r w:rsidR="00104D20">
              <w:rPr>
                <w:sz w:val="20"/>
                <w:szCs w:val="20"/>
              </w:rPr>
              <w:t>be provided</w:t>
            </w:r>
            <w:r w:rsidR="005B74EB">
              <w:rPr>
                <w:sz w:val="20"/>
                <w:szCs w:val="20"/>
              </w:rPr>
              <w:t xml:space="preserve"> in home language using TRANSACT form as needed</w:t>
            </w:r>
            <w:r>
              <w:rPr>
                <w:sz w:val="20"/>
                <w:szCs w:val="20"/>
              </w:rPr>
              <w:t>.</w:t>
            </w:r>
          </w:p>
          <w:p w:rsidR="008233F0" w:rsidRDefault="008233F0" w:rsidP="00894B43">
            <w:pPr>
              <w:rPr>
                <w:sz w:val="20"/>
                <w:szCs w:val="20"/>
              </w:rPr>
            </w:pPr>
            <w:r>
              <w:rPr>
                <w:sz w:val="20"/>
                <w:szCs w:val="20"/>
              </w:rPr>
              <w:t xml:space="preserve">**Parents unable to read </w:t>
            </w:r>
            <w:r w:rsidR="005B74EB">
              <w:rPr>
                <w:sz w:val="20"/>
                <w:szCs w:val="20"/>
              </w:rPr>
              <w:t>–</w:t>
            </w:r>
            <w:r>
              <w:rPr>
                <w:sz w:val="20"/>
                <w:szCs w:val="20"/>
              </w:rPr>
              <w:t xml:space="preserve"> </w:t>
            </w:r>
            <w:r w:rsidR="005B74EB">
              <w:rPr>
                <w:sz w:val="20"/>
                <w:szCs w:val="20"/>
              </w:rPr>
              <w:t xml:space="preserve">school secretary will </w:t>
            </w:r>
            <w:r>
              <w:rPr>
                <w:sz w:val="20"/>
                <w:szCs w:val="20"/>
              </w:rPr>
              <w:t>contact ELL staff member or ELL Coordinator for assistance to register.</w:t>
            </w:r>
          </w:p>
          <w:p w:rsidR="00E37714" w:rsidRPr="00E660B8" w:rsidRDefault="00E37714" w:rsidP="00894B43">
            <w:pPr>
              <w:rPr>
                <w:sz w:val="20"/>
                <w:szCs w:val="20"/>
              </w:rPr>
            </w:pPr>
            <w:r>
              <w:rPr>
                <w:sz w:val="20"/>
                <w:szCs w:val="20"/>
              </w:rPr>
              <w:t xml:space="preserve">***Native American students </w:t>
            </w:r>
            <w:proofErr w:type="gramStart"/>
            <w:r>
              <w:rPr>
                <w:sz w:val="20"/>
                <w:szCs w:val="20"/>
              </w:rPr>
              <w:t>need for services will</w:t>
            </w:r>
            <w:proofErr w:type="gramEnd"/>
            <w:r>
              <w:rPr>
                <w:sz w:val="20"/>
                <w:szCs w:val="20"/>
              </w:rPr>
              <w:t xml:space="preserve"> be determined on a case by case basis. </w:t>
            </w:r>
          </w:p>
        </w:tc>
        <w:tc>
          <w:tcPr>
            <w:tcW w:w="1803" w:type="dxa"/>
          </w:tcPr>
          <w:p w:rsidR="008233F0" w:rsidRPr="00E660B8" w:rsidRDefault="008233F0" w:rsidP="00894B43">
            <w:pPr>
              <w:rPr>
                <w:sz w:val="20"/>
                <w:szCs w:val="20"/>
              </w:rPr>
            </w:pPr>
            <w:r w:rsidRPr="00E660B8">
              <w:rPr>
                <w:sz w:val="20"/>
                <w:szCs w:val="20"/>
              </w:rPr>
              <w:t>School Secretary</w:t>
            </w:r>
          </w:p>
        </w:tc>
        <w:tc>
          <w:tcPr>
            <w:tcW w:w="1977" w:type="dxa"/>
          </w:tcPr>
          <w:p w:rsidR="008233F0" w:rsidRPr="00E660B8" w:rsidRDefault="008233F0" w:rsidP="00894B43">
            <w:pPr>
              <w:rPr>
                <w:sz w:val="20"/>
                <w:szCs w:val="20"/>
              </w:rPr>
            </w:pPr>
            <w:r w:rsidRPr="00E660B8">
              <w:rPr>
                <w:sz w:val="20"/>
                <w:szCs w:val="20"/>
              </w:rPr>
              <w:t>Immediately upon</w:t>
            </w:r>
            <w:r w:rsidR="005B74EB">
              <w:rPr>
                <w:sz w:val="20"/>
                <w:szCs w:val="20"/>
              </w:rPr>
              <w:t xml:space="preserve"> receiving enrollment packet, home language survey is completed by parent and submitted to school secretary</w:t>
            </w:r>
          </w:p>
        </w:tc>
        <w:tc>
          <w:tcPr>
            <w:tcW w:w="3060" w:type="dxa"/>
          </w:tcPr>
          <w:p w:rsidR="008233F0" w:rsidRPr="00E660B8" w:rsidRDefault="008233F0" w:rsidP="00894B43">
            <w:pPr>
              <w:rPr>
                <w:sz w:val="20"/>
                <w:szCs w:val="20"/>
              </w:rPr>
            </w:pPr>
            <w:r w:rsidRPr="00E660B8">
              <w:rPr>
                <w:sz w:val="20"/>
                <w:szCs w:val="20"/>
              </w:rPr>
              <w:t>Home Language Survey Completed</w:t>
            </w:r>
          </w:p>
        </w:tc>
      </w:tr>
      <w:tr w:rsidR="008233F0" w:rsidRPr="00E660B8">
        <w:trPr>
          <w:trHeight w:val="705"/>
        </w:trPr>
        <w:tc>
          <w:tcPr>
            <w:tcW w:w="3600" w:type="dxa"/>
          </w:tcPr>
          <w:p w:rsidR="008233F0" w:rsidRPr="00E660B8" w:rsidRDefault="008233F0" w:rsidP="00894B43">
            <w:pPr>
              <w:rPr>
                <w:sz w:val="20"/>
                <w:szCs w:val="20"/>
              </w:rPr>
            </w:pPr>
            <w:r>
              <w:rPr>
                <w:sz w:val="20"/>
                <w:szCs w:val="20"/>
              </w:rPr>
              <w:t xml:space="preserve">Home Language Survey </w:t>
            </w:r>
            <w:r w:rsidR="00F30D09">
              <w:rPr>
                <w:sz w:val="20"/>
                <w:szCs w:val="20"/>
              </w:rPr>
              <w:t>original</w:t>
            </w:r>
            <w:r>
              <w:rPr>
                <w:sz w:val="20"/>
                <w:szCs w:val="20"/>
              </w:rPr>
              <w:t xml:space="preserve"> is placed in cumulative file and </w:t>
            </w:r>
            <w:r w:rsidR="00F30D09">
              <w:rPr>
                <w:sz w:val="20"/>
                <w:szCs w:val="20"/>
              </w:rPr>
              <w:t>NCR copy</w:t>
            </w:r>
            <w:r>
              <w:rPr>
                <w:sz w:val="20"/>
                <w:szCs w:val="20"/>
              </w:rPr>
              <w:t xml:space="preserve"> given to ELL teacher</w:t>
            </w:r>
          </w:p>
        </w:tc>
        <w:tc>
          <w:tcPr>
            <w:tcW w:w="1803" w:type="dxa"/>
          </w:tcPr>
          <w:p w:rsidR="008233F0" w:rsidRPr="00E660B8" w:rsidRDefault="008233F0" w:rsidP="00894B43">
            <w:pPr>
              <w:rPr>
                <w:sz w:val="20"/>
                <w:szCs w:val="20"/>
              </w:rPr>
            </w:pPr>
            <w:r>
              <w:rPr>
                <w:sz w:val="20"/>
                <w:szCs w:val="20"/>
              </w:rPr>
              <w:t>School Secretary</w:t>
            </w:r>
          </w:p>
        </w:tc>
        <w:tc>
          <w:tcPr>
            <w:tcW w:w="1977" w:type="dxa"/>
          </w:tcPr>
          <w:p w:rsidR="008233F0" w:rsidRPr="00E660B8" w:rsidRDefault="008233F0" w:rsidP="00894B43">
            <w:pPr>
              <w:rPr>
                <w:sz w:val="20"/>
                <w:szCs w:val="20"/>
              </w:rPr>
            </w:pPr>
            <w:r w:rsidRPr="00E37714">
              <w:rPr>
                <w:sz w:val="20"/>
                <w:szCs w:val="20"/>
                <w:u w:val="single"/>
              </w:rPr>
              <w:t>Within two days</w:t>
            </w:r>
            <w:r>
              <w:rPr>
                <w:sz w:val="20"/>
                <w:szCs w:val="20"/>
              </w:rPr>
              <w:t xml:space="preserve"> of </w:t>
            </w:r>
            <w:r w:rsidR="005B74EB">
              <w:rPr>
                <w:sz w:val="20"/>
                <w:szCs w:val="20"/>
              </w:rPr>
              <w:t>Home Language Survey Completion</w:t>
            </w:r>
          </w:p>
        </w:tc>
        <w:tc>
          <w:tcPr>
            <w:tcW w:w="3060" w:type="dxa"/>
          </w:tcPr>
          <w:p w:rsidR="008233F0" w:rsidRPr="00E660B8" w:rsidRDefault="008233F0" w:rsidP="00894B43">
            <w:pPr>
              <w:rPr>
                <w:sz w:val="20"/>
                <w:szCs w:val="20"/>
              </w:rPr>
            </w:pPr>
            <w:r>
              <w:rPr>
                <w:sz w:val="20"/>
                <w:szCs w:val="20"/>
              </w:rPr>
              <w:t>ELL staff will determine if student will need English proficiency assessment.</w:t>
            </w:r>
          </w:p>
        </w:tc>
      </w:tr>
      <w:tr w:rsidR="008233F0" w:rsidRPr="00E660B8">
        <w:trPr>
          <w:trHeight w:val="525"/>
        </w:trPr>
        <w:tc>
          <w:tcPr>
            <w:tcW w:w="3600" w:type="dxa"/>
          </w:tcPr>
          <w:p w:rsidR="008233F0" w:rsidRDefault="008233F0" w:rsidP="00894B43">
            <w:pPr>
              <w:rPr>
                <w:sz w:val="20"/>
                <w:szCs w:val="20"/>
              </w:rPr>
            </w:pPr>
            <w:r>
              <w:rPr>
                <w:sz w:val="20"/>
                <w:szCs w:val="20"/>
              </w:rPr>
              <w:t>Home Language Survey reviewed for “Yes” responses to key primary language questions.</w:t>
            </w:r>
            <w:r w:rsidR="008D6F14">
              <w:rPr>
                <w:sz w:val="20"/>
                <w:szCs w:val="20"/>
              </w:rPr>
              <w:t xml:space="preserve"> </w:t>
            </w:r>
          </w:p>
          <w:p w:rsidR="0008369F" w:rsidRPr="00E660B8" w:rsidRDefault="0008369F" w:rsidP="008D562B">
            <w:pPr>
              <w:rPr>
                <w:sz w:val="20"/>
                <w:szCs w:val="20"/>
              </w:rPr>
            </w:pPr>
          </w:p>
        </w:tc>
        <w:tc>
          <w:tcPr>
            <w:tcW w:w="1803" w:type="dxa"/>
          </w:tcPr>
          <w:p w:rsidR="008233F0" w:rsidRPr="00E660B8" w:rsidRDefault="008233F0" w:rsidP="00894B43">
            <w:pPr>
              <w:rPr>
                <w:sz w:val="20"/>
                <w:szCs w:val="20"/>
              </w:rPr>
            </w:pPr>
            <w:r>
              <w:rPr>
                <w:sz w:val="20"/>
                <w:szCs w:val="20"/>
              </w:rPr>
              <w:t>ELL Staff</w:t>
            </w:r>
          </w:p>
        </w:tc>
        <w:tc>
          <w:tcPr>
            <w:tcW w:w="1977" w:type="dxa"/>
          </w:tcPr>
          <w:p w:rsidR="008233F0" w:rsidRPr="00E660B8" w:rsidRDefault="008233F0" w:rsidP="00894B43">
            <w:pPr>
              <w:rPr>
                <w:sz w:val="20"/>
                <w:szCs w:val="20"/>
              </w:rPr>
            </w:pPr>
            <w:r w:rsidRPr="00E37714">
              <w:rPr>
                <w:sz w:val="20"/>
                <w:szCs w:val="20"/>
                <w:u w:val="single"/>
              </w:rPr>
              <w:t>Within 5 days</w:t>
            </w:r>
            <w:r>
              <w:rPr>
                <w:sz w:val="20"/>
                <w:szCs w:val="20"/>
              </w:rPr>
              <w:t xml:space="preserve"> of receiving Home Language Survey</w:t>
            </w:r>
          </w:p>
        </w:tc>
        <w:tc>
          <w:tcPr>
            <w:tcW w:w="3060" w:type="dxa"/>
          </w:tcPr>
          <w:p w:rsidR="008233F0" w:rsidRPr="00E660B8" w:rsidRDefault="008233F0" w:rsidP="00894B43">
            <w:pPr>
              <w:rPr>
                <w:sz w:val="20"/>
                <w:szCs w:val="20"/>
              </w:rPr>
            </w:pPr>
            <w:r>
              <w:rPr>
                <w:sz w:val="20"/>
                <w:szCs w:val="20"/>
              </w:rPr>
              <w:t>ELL staff will set up time to assess student or will determine student does not have a primary language other than English.</w:t>
            </w:r>
          </w:p>
        </w:tc>
      </w:tr>
      <w:tr w:rsidR="008233F0" w:rsidRPr="00E660B8">
        <w:trPr>
          <w:trHeight w:val="435"/>
        </w:trPr>
        <w:tc>
          <w:tcPr>
            <w:tcW w:w="3600" w:type="dxa"/>
          </w:tcPr>
          <w:p w:rsidR="008233F0" w:rsidRDefault="008233F0" w:rsidP="00894B43">
            <w:pPr>
              <w:rPr>
                <w:sz w:val="20"/>
                <w:szCs w:val="20"/>
              </w:rPr>
            </w:pPr>
            <w:r>
              <w:rPr>
                <w:sz w:val="20"/>
                <w:szCs w:val="20"/>
              </w:rPr>
              <w:t>Student is</w:t>
            </w:r>
            <w:r w:rsidR="002E4FC8">
              <w:rPr>
                <w:sz w:val="20"/>
                <w:szCs w:val="20"/>
              </w:rPr>
              <w:t xml:space="preserve"> assessed using the </w:t>
            </w:r>
            <w:proofErr w:type="gramStart"/>
            <w:r w:rsidR="002E4FC8">
              <w:rPr>
                <w:sz w:val="20"/>
                <w:szCs w:val="20"/>
              </w:rPr>
              <w:t>IPT</w:t>
            </w:r>
            <w:r w:rsidR="00C80FEC">
              <w:rPr>
                <w:sz w:val="20"/>
                <w:szCs w:val="20"/>
              </w:rPr>
              <w:t>(</w:t>
            </w:r>
            <w:proofErr w:type="gramEnd"/>
            <w:r w:rsidR="00C80FEC">
              <w:rPr>
                <w:sz w:val="20"/>
                <w:szCs w:val="20"/>
              </w:rPr>
              <w:t>IDEA Proficiency Test)</w:t>
            </w:r>
            <w:r>
              <w:rPr>
                <w:sz w:val="20"/>
                <w:szCs w:val="20"/>
              </w:rPr>
              <w:t xml:space="preserve"> to determine if eligible for ELL Services.</w:t>
            </w:r>
          </w:p>
          <w:p w:rsidR="0008369F" w:rsidRDefault="005B74EB" w:rsidP="0060102F">
            <w:pPr>
              <w:numPr>
                <w:ilvl w:val="0"/>
                <w:numId w:val="8"/>
              </w:numPr>
              <w:rPr>
                <w:sz w:val="20"/>
                <w:szCs w:val="20"/>
              </w:rPr>
            </w:pPr>
            <w:r>
              <w:rPr>
                <w:sz w:val="20"/>
                <w:szCs w:val="20"/>
              </w:rPr>
              <w:t>2</w:t>
            </w:r>
            <w:r w:rsidR="00AE0256" w:rsidRPr="00AE0256">
              <w:rPr>
                <w:sz w:val="20"/>
                <w:szCs w:val="20"/>
                <w:vertAlign w:val="superscript"/>
              </w:rPr>
              <w:t>nd</w:t>
            </w:r>
            <w:r>
              <w:rPr>
                <w:sz w:val="20"/>
                <w:szCs w:val="20"/>
              </w:rPr>
              <w:t xml:space="preserve"> – 12</w:t>
            </w:r>
            <w:r w:rsidR="00AE0256" w:rsidRPr="00AE0256">
              <w:rPr>
                <w:sz w:val="20"/>
                <w:szCs w:val="20"/>
                <w:vertAlign w:val="superscript"/>
              </w:rPr>
              <w:t>th</w:t>
            </w:r>
            <w:r>
              <w:rPr>
                <w:sz w:val="20"/>
                <w:szCs w:val="20"/>
              </w:rPr>
              <w:t xml:space="preserve"> grade -</w:t>
            </w:r>
            <w:r w:rsidR="00C80FEC">
              <w:rPr>
                <w:sz w:val="20"/>
                <w:szCs w:val="20"/>
              </w:rPr>
              <w:t xml:space="preserve">One or more of the </w:t>
            </w:r>
            <w:r w:rsidR="002E4FC8">
              <w:rPr>
                <w:sz w:val="20"/>
                <w:szCs w:val="20"/>
              </w:rPr>
              <w:t>IPT-Oral</w:t>
            </w:r>
            <w:r w:rsidR="00DD5B3A">
              <w:rPr>
                <w:sz w:val="20"/>
                <w:szCs w:val="20"/>
              </w:rPr>
              <w:t>/Reading and Writing</w:t>
            </w:r>
            <w:r w:rsidR="0008369F">
              <w:rPr>
                <w:sz w:val="20"/>
                <w:szCs w:val="20"/>
              </w:rPr>
              <w:t xml:space="preserve"> </w:t>
            </w:r>
            <w:r w:rsidR="008D6F14">
              <w:rPr>
                <w:sz w:val="20"/>
                <w:szCs w:val="20"/>
              </w:rPr>
              <w:t xml:space="preserve"> subtests are scored as</w:t>
            </w:r>
            <w:r w:rsidR="002E4FC8">
              <w:rPr>
                <w:sz w:val="20"/>
                <w:szCs w:val="20"/>
              </w:rPr>
              <w:t xml:space="preserve"> </w:t>
            </w:r>
            <w:r>
              <w:rPr>
                <w:sz w:val="20"/>
                <w:szCs w:val="20"/>
              </w:rPr>
              <w:t xml:space="preserve">Non or </w:t>
            </w:r>
            <w:r w:rsidR="00C80FEC">
              <w:rPr>
                <w:sz w:val="20"/>
                <w:szCs w:val="20"/>
              </w:rPr>
              <w:t xml:space="preserve">Limited English Proficient </w:t>
            </w:r>
          </w:p>
          <w:p w:rsidR="005B74EB" w:rsidRDefault="005B74EB" w:rsidP="0060102F">
            <w:pPr>
              <w:numPr>
                <w:ilvl w:val="0"/>
                <w:numId w:val="8"/>
              </w:numPr>
              <w:rPr>
                <w:sz w:val="20"/>
                <w:szCs w:val="20"/>
              </w:rPr>
            </w:pPr>
            <w:r>
              <w:rPr>
                <w:sz w:val="20"/>
                <w:szCs w:val="20"/>
              </w:rPr>
              <w:t>K – 1</w:t>
            </w:r>
            <w:r w:rsidR="00AE0256" w:rsidRPr="00AE0256">
              <w:rPr>
                <w:sz w:val="20"/>
                <w:szCs w:val="20"/>
                <w:vertAlign w:val="superscript"/>
              </w:rPr>
              <w:t>st</w:t>
            </w:r>
            <w:r>
              <w:rPr>
                <w:sz w:val="20"/>
                <w:szCs w:val="20"/>
              </w:rPr>
              <w:t xml:space="preserve"> grade - IPT-Oral subtest is scored Non or Limited English Proficient</w:t>
            </w:r>
          </w:p>
          <w:p w:rsidR="0008369F" w:rsidRPr="00E660B8" w:rsidRDefault="0008369F" w:rsidP="002E4FC8">
            <w:pPr>
              <w:ind w:left="360"/>
              <w:rPr>
                <w:sz w:val="20"/>
                <w:szCs w:val="20"/>
              </w:rPr>
            </w:pPr>
            <w:r>
              <w:rPr>
                <w:sz w:val="20"/>
                <w:szCs w:val="20"/>
              </w:rPr>
              <w:t xml:space="preserve"> </w:t>
            </w:r>
          </w:p>
        </w:tc>
        <w:tc>
          <w:tcPr>
            <w:tcW w:w="1803" w:type="dxa"/>
          </w:tcPr>
          <w:p w:rsidR="008233F0" w:rsidRPr="00E660B8" w:rsidRDefault="008233F0" w:rsidP="00894B43">
            <w:pPr>
              <w:rPr>
                <w:sz w:val="20"/>
                <w:szCs w:val="20"/>
              </w:rPr>
            </w:pPr>
            <w:r>
              <w:rPr>
                <w:sz w:val="20"/>
                <w:szCs w:val="20"/>
              </w:rPr>
              <w:t>ELL Staff</w:t>
            </w:r>
            <w:r w:rsidR="00894B43">
              <w:rPr>
                <w:sz w:val="20"/>
                <w:szCs w:val="20"/>
              </w:rPr>
              <w:t xml:space="preserve"> who have recei</w:t>
            </w:r>
            <w:r w:rsidR="002E4FC8">
              <w:rPr>
                <w:sz w:val="20"/>
                <w:szCs w:val="20"/>
              </w:rPr>
              <w:t xml:space="preserve">ved training in IPT </w:t>
            </w:r>
            <w:r w:rsidR="00894B43">
              <w:rPr>
                <w:sz w:val="20"/>
                <w:szCs w:val="20"/>
              </w:rPr>
              <w:t>administration.</w:t>
            </w:r>
          </w:p>
        </w:tc>
        <w:tc>
          <w:tcPr>
            <w:tcW w:w="1977" w:type="dxa"/>
          </w:tcPr>
          <w:p w:rsidR="008233F0" w:rsidRDefault="008233F0" w:rsidP="00894B43">
            <w:pPr>
              <w:rPr>
                <w:sz w:val="20"/>
                <w:szCs w:val="20"/>
              </w:rPr>
            </w:pPr>
            <w:r>
              <w:rPr>
                <w:sz w:val="20"/>
                <w:szCs w:val="20"/>
              </w:rPr>
              <w:t xml:space="preserve">At the beginning of the school year must be completed in less than </w:t>
            </w:r>
            <w:r w:rsidRPr="00E37714">
              <w:rPr>
                <w:sz w:val="20"/>
                <w:szCs w:val="20"/>
                <w:u w:val="single"/>
              </w:rPr>
              <w:t>30 days</w:t>
            </w:r>
            <w:r>
              <w:rPr>
                <w:sz w:val="20"/>
                <w:szCs w:val="20"/>
              </w:rPr>
              <w:t>.</w:t>
            </w:r>
          </w:p>
          <w:p w:rsidR="008233F0" w:rsidRPr="00E660B8" w:rsidRDefault="000734C6" w:rsidP="00894B43">
            <w:pPr>
              <w:rPr>
                <w:sz w:val="20"/>
                <w:szCs w:val="20"/>
              </w:rPr>
            </w:pPr>
            <w:r>
              <w:rPr>
                <w:sz w:val="20"/>
                <w:szCs w:val="20"/>
              </w:rPr>
              <w:t>A</w:t>
            </w:r>
            <w:r w:rsidR="008233F0">
              <w:rPr>
                <w:sz w:val="20"/>
                <w:szCs w:val="20"/>
              </w:rPr>
              <w:t xml:space="preserve">fter the first day of school </w:t>
            </w:r>
            <w:r>
              <w:rPr>
                <w:sz w:val="20"/>
                <w:szCs w:val="20"/>
              </w:rPr>
              <w:t xml:space="preserve">the IPT </w:t>
            </w:r>
            <w:r w:rsidR="008233F0">
              <w:rPr>
                <w:sz w:val="20"/>
                <w:szCs w:val="20"/>
              </w:rPr>
              <w:t xml:space="preserve">assessment must be completed in first </w:t>
            </w:r>
            <w:r w:rsidR="008233F0" w:rsidRPr="00894B43">
              <w:rPr>
                <w:sz w:val="20"/>
                <w:szCs w:val="20"/>
                <w:u w:val="single"/>
              </w:rPr>
              <w:t>2 weeks</w:t>
            </w:r>
            <w:r w:rsidR="008233F0">
              <w:rPr>
                <w:sz w:val="20"/>
                <w:szCs w:val="20"/>
              </w:rPr>
              <w:t xml:space="preserve"> from enrollment.</w:t>
            </w:r>
          </w:p>
        </w:tc>
        <w:tc>
          <w:tcPr>
            <w:tcW w:w="3060" w:type="dxa"/>
          </w:tcPr>
          <w:p w:rsidR="008233F0" w:rsidRDefault="008233F0" w:rsidP="00894B43">
            <w:pPr>
              <w:rPr>
                <w:sz w:val="20"/>
                <w:szCs w:val="20"/>
              </w:rPr>
            </w:pPr>
            <w:r>
              <w:rPr>
                <w:sz w:val="20"/>
                <w:szCs w:val="20"/>
              </w:rPr>
              <w:t>Assessment completed on time so that services can begin.</w:t>
            </w:r>
          </w:p>
          <w:p w:rsidR="008233F0" w:rsidRDefault="00C40637" w:rsidP="00894B43">
            <w:pPr>
              <w:rPr>
                <w:sz w:val="20"/>
                <w:szCs w:val="20"/>
              </w:rPr>
            </w:pPr>
            <w:r>
              <w:rPr>
                <w:sz w:val="20"/>
                <w:szCs w:val="20"/>
              </w:rPr>
              <w:t xml:space="preserve">If student is eligible: Student’s name, grade, scores and whether parents can advocate in English </w:t>
            </w:r>
            <w:proofErr w:type="gramStart"/>
            <w:r>
              <w:rPr>
                <w:sz w:val="20"/>
                <w:szCs w:val="20"/>
              </w:rPr>
              <w:t>is</w:t>
            </w:r>
            <w:proofErr w:type="gramEnd"/>
            <w:r>
              <w:rPr>
                <w:sz w:val="20"/>
                <w:szCs w:val="20"/>
              </w:rPr>
              <w:t xml:space="preserve"> </w:t>
            </w:r>
            <w:r w:rsidR="00C80FEC">
              <w:rPr>
                <w:sz w:val="20"/>
                <w:szCs w:val="20"/>
              </w:rPr>
              <w:t>recorded in the District ELL Database.</w:t>
            </w:r>
          </w:p>
          <w:p w:rsidR="008233F0" w:rsidRPr="00E660B8" w:rsidRDefault="008233F0" w:rsidP="00C80FEC">
            <w:pPr>
              <w:rPr>
                <w:sz w:val="20"/>
                <w:szCs w:val="20"/>
              </w:rPr>
            </w:pPr>
            <w:r>
              <w:rPr>
                <w:sz w:val="20"/>
                <w:szCs w:val="20"/>
              </w:rPr>
              <w:t xml:space="preserve">If student is not eligible, student’s name and scores are </w:t>
            </w:r>
            <w:r w:rsidR="00C80FEC">
              <w:rPr>
                <w:sz w:val="20"/>
                <w:szCs w:val="20"/>
              </w:rPr>
              <w:t>recorded in the ELL Database</w:t>
            </w:r>
            <w:r>
              <w:rPr>
                <w:sz w:val="20"/>
                <w:szCs w:val="20"/>
              </w:rPr>
              <w:t xml:space="preserve"> and asse</w:t>
            </w:r>
            <w:r w:rsidR="00B072BC">
              <w:rPr>
                <w:sz w:val="20"/>
                <w:szCs w:val="20"/>
              </w:rPr>
              <w:t>ssment is filed in student’s Cumulative</w:t>
            </w:r>
            <w:r>
              <w:rPr>
                <w:sz w:val="20"/>
                <w:szCs w:val="20"/>
              </w:rPr>
              <w:t xml:space="preserve"> file.</w:t>
            </w:r>
          </w:p>
        </w:tc>
      </w:tr>
      <w:tr w:rsidR="008D6F14" w:rsidRPr="00E660B8">
        <w:trPr>
          <w:trHeight w:val="435"/>
        </w:trPr>
        <w:tc>
          <w:tcPr>
            <w:tcW w:w="3600" w:type="dxa"/>
          </w:tcPr>
          <w:p w:rsidR="008D6F14" w:rsidRDefault="008D6F14" w:rsidP="008D6F14">
            <w:pPr>
              <w:rPr>
                <w:sz w:val="20"/>
                <w:szCs w:val="20"/>
              </w:rPr>
            </w:pPr>
            <w:r>
              <w:rPr>
                <w:sz w:val="20"/>
                <w:szCs w:val="20"/>
              </w:rPr>
              <w:t>ELL students attending ELL magnet schools out of their attendance area are eligible for transportation services to the nearest magnet school.  ELL staff complete a transportation form and submit to Auxiliary Services.</w:t>
            </w:r>
          </w:p>
        </w:tc>
        <w:tc>
          <w:tcPr>
            <w:tcW w:w="1803" w:type="dxa"/>
          </w:tcPr>
          <w:p w:rsidR="008D6F14" w:rsidRDefault="008D6F14" w:rsidP="008D6F14">
            <w:pPr>
              <w:rPr>
                <w:sz w:val="20"/>
                <w:szCs w:val="20"/>
              </w:rPr>
            </w:pPr>
            <w:r>
              <w:rPr>
                <w:sz w:val="20"/>
                <w:szCs w:val="20"/>
              </w:rPr>
              <w:t>ELL Staff</w:t>
            </w:r>
          </w:p>
        </w:tc>
        <w:tc>
          <w:tcPr>
            <w:tcW w:w="1977" w:type="dxa"/>
          </w:tcPr>
          <w:p w:rsidR="008D6F14" w:rsidRDefault="008D6F14" w:rsidP="008D6F14">
            <w:pPr>
              <w:rPr>
                <w:sz w:val="20"/>
                <w:szCs w:val="20"/>
              </w:rPr>
            </w:pPr>
            <w:r>
              <w:rPr>
                <w:sz w:val="20"/>
                <w:szCs w:val="20"/>
              </w:rPr>
              <w:t>As soon as possible once need is determined</w:t>
            </w:r>
          </w:p>
        </w:tc>
        <w:tc>
          <w:tcPr>
            <w:tcW w:w="3060" w:type="dxa"/>
          </w:tcPr>
          <w:p w:rsidR="008D6F14" w:rsidRDefault="008D6F14" w:rsidP="008D6F14">
            <w:pPr>
              <w:rPr>
                <w:sz w:val="20"/>
                <w:szCs w:val="20"/>
              </w:rPr>
            </w:pPr>
            <w:r>
              <w:rPr>
                <w:sz w:val="20"/>
                <w:szCs w:val="20"/>
              </w:rPr>
              <w:t>Students can access magnet program and do not miss any school days.</w:t>
            </w:r>
          </w:p>
        </w:tc>
      </w:tr>
      <w:tr w:rsidR="008233F0" w:rsidRPr="00E660B8">
        <w:trPr>
          <w:trHeight w:val="1560"/>
        </w:trPr>
        <w:tc>
          <w:tcPr>
            <w:tcW w:w="3600" w:type="dxa"/>
          </w:tcPr>
          <w:p w:rsidR="008233F0" w:rsidRDefault="008233F0" w:rsidP="00894B43">
            <w:pPr>
              <w:rPr>
                <w:sz w:val="20"/>
                <w:szCs w:val="20"/>
              </w:rPr>
            </w:pPr>
            <w:r>
              <w:rPr>
                <w:sz w:val="20"/>
                <w:szCs w:val="20"/>
              </w:rPr>
              <w:lastRenderedPageBreak/>
              <w:t>English Language Learners are placed in appropriate ELL services</w:t>
            </w:r>
          </w:p>
        </w:tc>
        <w:tc>
          <w:tcPr>
            <w:tcW w:w="1803" w:type="dxa"/>
          </w:tcPr>
          <w:p w:rsidR="008233F0" w:rsidRDefault="008233F0" w:rsidP="00894B43">
            <w:pPr>
              <w:rPr>
                <w:sz w:val="20"/>
                <w:szCs w:val="20"/>
              </w:rPr>
            </w:pPr>
            <w:r>
              <w:rPr>
                <w:sz w:val="20"/>
                <w:szCs w:val="20"/>
              </w:rPr>
              <w:t>Principal</w:t>
            </w:r>
          </w:p>
          <w:p w:rsidR="008233F0" w:rsidRDefault="008233F0" w:rsidP="00894B43">
            <w:pPr>
              <w:rPr>
                <w:sz w:val="20"/>
                <w:szCs w:val="20"/>
              </w:rPr>
            </w:pPr>
            <w:r>
              <w:rPr>
                <w:sz w:val="20"/>
                <w:szCs w:val="20"/>
              </w:rPr>
              <w:t>ELL Staff</w:t>
            </w:r>
          </w:p>
          <w:p w:rsidR="008233F0" w:rsidRDefault="00894B43" w:rsidP="00894B43">
            <w:pPr>
              <w:rPr>
                <w:sz w:val="20"/>
                <w:szCs w:val="20"/>
              </w:rPr>
            </w:pPr>
            <w:r>
              <w:rPr>
                <w:sz w:val="20"/>
                <w:szCs w:val="20"/>
              </w:rPr>
              <w:t>Dual Immersion Teachers</w:t>
            </w:r>
          </w:p>
          <w:p w:rsidR="00C80FEC" w:rsidRDefault="00C80FEC" w:rsidP="00894B43">
            <w:pPr>
              <w:rPr>
                <w:sz w:val="20"/>
                <w:szCs w:val="20"/>
              </w:rPr>
            </w:pPr>
            <w:r>
              <w:rPr>
                <w:sz w:val="20"/>
                <w:szCs w:val="20"/>
              </w:rPr>
              <w:t>Counselors</w:t>
            </w:r>
          </w:p>
          <w:p w:rsidR="008233F0" w:rsidRDefault="008233F0" w:rsidP="00894B43">
            <w:pPr>
              <w:rPr>
                <w:sz w:val="20"/>
                <w:szCs w:val="20"/>
              </w:rPr>
            </w:pPr>
          </w:p>
        </w:tc>
        <w:tc>
          <w:tcPr>
            <w:tcW w:w="1977" w:type="dxa"/>
          </w:tcPr>
          <w:p w:rsidR="008233F0" w:rsidRDefault="008233F0" w:rsidP="00894B43">
            <w:pPr>
              <w:rPr>
                <w:sz w:val="20"/>
                <w:szCs w:val="20"/>
              </w:rPr>
            </w:pPr>
            <w:r>
              <w:rPr>
                <w:sz w:val="20"/>
                <w:szCs w:val="20"/>
              </w:rPr>
              <w:t>Within the first 30 days of school or within 2 weeks if enroll</w:t>
            </w:r>
            <w:r w:rsidR="00894B43">
              <w:rPr>
                <w:sz w:val="20"/>
                <w:szCs w:val="20"/>
              </w:rPr>
              <w:t>ed</w:t>
            </w:r>
            <w:r>
              <w:rPr>
                <w:sz w:val="20"/>
                <w:szCs w:val="20"/>
              </w:rPr>
              <w:t xml:space="preserve"> after school year begins.</w:t>
            </w:r>
          </w:p>
        </w:tc>
        <w:tc>
          <w:tcPr>
            <w:tcW w:w="3060" w:type="dxa"/>
          </w:tcPr>
          <w:p w:rsidR="008233F0" w:rsidRDefault="008233F0" w:rsidP="00894B43">
            <w:pPr>
              <w:rPr>
                <w:sz w:val="20"/>
                <w:szCs w:val="20"/>
              </w:rPr>
            </w:pPr>
            <w:r>
              <w:rPr>
                <w:sz w:val="20"/>
                <w:szCs w:val="20"/>
              </w:rPr>
              <w:t>Students receive appropriate services to increase their English language proficiency and are able to access core academic content.</w:t>
            </w:r>
          </w:p>
          <w:p w:rsidR="00A60C8D" w:rsidRDefault="00C40637" w:rsidP="00894B43">
            <w:pPr>
              <w:rPr>
                <w:sz w:val="20"/>
                <w:szCs w:val="20"/>
              </w:rPr>
            </w:pPr>
            <w:r>
              <w:rPr>
                <w:sz w:val="20"/>
                <w:szCs w:val="20"/>
              </w:rPr>
              <w:t xml:space="preserve">ELL File is created and </w:t>
            </w:r>
            <w:r w:rsidR="00F30D09">
              <w:rPr>
                <w:sz w:val="20"/>
                <w:szCs w:val="20"/>
              </w:rPr>
              <w:t xml:space="preserve">the Home Language Survey, </w:t>
            </w:r>
            <w:r>
              <w:rPr>
                <w:sz w:val="20"/>
                <w:szCs w:val="20"/>
              </w:rPr>
              <w:t>ass</w:t>
            </w:r>
            <w:r w:rsidR="00F30D09">
              <w:rPr>
                <w:sz w:val="20"/>
                <w:szCs w:val="20"/>
              </w:rPr>
              <w:t>essment data and service plan are</w:t>
            </w:r>
            <w:r>
              <w:rPr>
                <w:sz w:val="20"/>
                <w:szCs w:val="20"/>
              </w:rPr>
              <w:t xml:space="preserve"> filed.</w:t>
            </w:r>
          </w:p>
        </w:tc>
      </w:tr>
      <w:tr w:rsidR="00894B43" w:rsidRPr="00E660B8">
        <w:trPr>
          <w:trHeight w:val="495"/>
        </w:trPr>
        <w:tc>
          <w:tcPr>
            <w:tcW w:w="3600" w:type="dxa"/>
          </w:tcPr>
          <w:p w:rsidR="00894B43" w:rsidRDefault="00894B43" w:rsidP="00894B43">
            <w:pPr>
              <w:rPr>
                <w:sz w:val="20"/>
                <w:szCs w:val="20"/>
              </w:rPr>
            </w:pPr>
            <w:r>
              <w:rPr>
                <w:sz w:val="20"/>
                <w:szCs w:val="20"/>
              </w:rPr>
              <w:t>ELL File is created for each student</w:t>
            </w:r>
          </w:p>
        </w:tc>
        <w:tc>
          <w:tcPr>
            <w:tcW w:w="1803" w:type="dxa"/>
          </w:tcPr>
          <w:p w:rsidR="00894B43" w:rsidRDefault="00894B43" w:rsidP="00894B43">
            <w:pPr>
              <w:rPr>
                <w:sz w:val="20"/>
                <w:szCs w:val="20"/>
              </w:rPr>
            </w:pPr>
            <w:r>
              <w:rPr>
                <w:sz w:val="20"/>
                <w:szCs w:val="20"/>
              </w:rPr>
              <w:t>ELL Staff</w:t>
            </w:r>
          </w:p>
        </w:tc>
        <w:tc>
          <w:tcPr>
            <w:tcW w:w="1977" w:type="dxa"/>
          </w:tcPr>
          <w:p w:rsidR="00343100" w:rsidRDefault="00894B43" w:rsidP="00894B43">
            <w:pPr>
              <w:rPr>
                <w:sz w:val="20"/>
                <w:szCs w:val="20"/>
              </w:rPr>
            </w:pPr>
            <w:r>
              <w:rPr>
                <w:sz w:val="20"/>
                <w:szCs w:val="20"/>
              </w:rPr>
              <w:t>ELL file following guidelines in ELL Teacher Handbook is created.</w:t>
            </w:r>
          </w:p>
        </w:tc>
        <w:tc>
          <w:tcPr>
            <w:tcW w:w="3060" w:type="dxa"/>
          </w:tcPr>
          <w:p w:rsidR="00894B43" w:rsidRDefault="00F30D09" w:rsidP="00894B43">
            <w:pPr>
              <w:rPr>
                <w:sz w:val="20"/>
                <w:szCs w:val="20"/>
              </w:rPr>
            </w:pPr>
            <w:r>
              <w:rPr>
                <w:sz w:val="20"/>
                <w:szCs w:val="20"/>
              </w:rPr>
              <w:t>Each ELL student’s file is kept in the ELL classroom.  This file is returned to the cumulative file for the summer.</w:t>
            </w:r>
            <w:r w:rsidR="00C80FEC">
              <w:rPr>
                <w:sz w:val="20"/>
                <w:szCs w:val="20"/>
              </w:rPr>
              <w:t xml:space="preserve"> Purple f</w:t>
            </w:r>
            <w:r w:rsidR="00553F11">
              <w:rPr>
                <w:sz w:val="20"/>
                <w:szCs w:val="20"/>
              </w:rPr>
              <w:t>orm</w:t>
            </w:r>
            <w:r w:rsidR="00C80FEC">
              <w:rPr>
                <w:sz w:val="20"/>
                <w:szCs w:val="20"/>
              </w:rPr>
              <w:t xml:space="preserve"> is placed in Cumulative file </w:t>
            </w:r>
            <w:r w:rsidR="00104D20">
              <w:rPr>
                <w:sz w:val="20"/>
                <w:szCs w:val="20"/>
              </w:rPr>
              <w:t>documenting that</w:t>
            </w:r>
            <w:r w:rsidR="00C80FEC">
              <w:rPr>
                <w:sz w:val="20"/>
                <w:szCs w:val="20"/>
              </w:rPr>
              <w:t xml:space="preserve"> there is </w:t>
            </w:r>
            <w:proofErr w:type="gramStart"/>
            <w:r w:rsidR="00C80FEC">
              <w:rPr>
                <w:sz w:val="20"/>
                <w:szCs w:val="20"/>
              </w:rPr>
              <w:t>a</w:t>
            </w:r>
            <w:proofErr w:type="gramEnd"/>
            <w:r w:rsidR="00C80FEC">
              <w:rPr>
                <w:sz w:val="20"/>
                <w:szCs w:val="20"/>
              </w:rPr>
              <w:t xml:space="preserve"> ELL File.</w:t>
            </w:r>
          </w:p>
        </w:tc>
      </w:tr>
      <w:tr w:rsidR="00894B43" w:rsidRPr="00E660B8">
        <w:trPr>
          <w:trHeight w:val="495"/>
        </w:trPr>
        <w:tc>
          <w:tcPr>
            <w:tcW w:w="3600" w:type="dxa"/>
          </w:tcPr>
          <w:p w:rsidR="00894B43" w:rsidRDefault="00894B43" w:rsidP="00894B43">
            <w:pPr>
              <w:rPr>
                <w:sz w:val="20"/>
                <w:szCs w:val="20"/>
              </w:rPr>
            </w:pPr>
            <w:r>
              <w:rPr>
                <w:sz w:val="20"/>
                <w:szCs w:val="20"/>
              </w:rPr>
              <w:t xml:space="preserve">Classroom and/or content teachers receive list of ELL students </w:t>
            </w:r>
            <w:r w:rsidR="00F30D09">
              <w:rPr>
                <w:sz w:val="20"/>
                <w:szCs w:val="20"/>
              </w:rPr>
              <w:t>that are in their classes.  Language proficiency level</w:t>
            </w:r>
            <w:r w:rsidR="008D6F14">
              <w:rPr>
                <w:sz w:val="20"/>
                <w:szCs w:val="20"/>
              </w:rPr>
              <w:t>s are provided for each student</w:t>
            </w:r>
            <w:r w:rsidR="00F30D09">
              <w:rPr>
                <w:sz w:val="20"/>
                <w:szCs w:val="20"/>
              </w:rPr>
              <w:t>.</w:t>
            </w:r>
            <w:r w:rsidR="005C0B69">
              <w:rPr>
                <w:sz w:val="20"/>
                <w:szCs w:val="20"/>
              </w:rPr>
              <w:t xml:space="preserve"> Corvallis Teacher may also use CARA (Corvallis Assessment </w:t>
            </w:r>
            <w:r w:rsidR="00553F11">
              <w:rPr>
                <w:sz w:val="20"/>
                <w:szCs w:val="20"/>
              </w:rPr>
              <w:t xml:space="preserve">and Reporting </w:t>
            </w:r>
            <w:proofErr w:type="gramStart"/>
            <w:r w:rsidR="00553F11">
              <w:rPr>
                <w:sz w:val="20"/>
                <w:szCs w:val="20"/>
              </w:rPr>
              <w:t>Application )</w:t>
            </w:r>
            <w:proofErr w:type="gramEnd"/>
            <w:r w:rsidR="005C0B69">
              <w:rPr>
                <w:sz w:val="20"/>
                <w:szCs w:val="20"/>
              </w:rPr>
              <w:t xml:space="preserve"> to </w:t>
            </w:r>
            <w:r w:rsidR="00553F11">
              <w:rPr>
                <w:sz w:val="20"/>
                <w:szCs w:val="20"/>
              </w:rPr>
              <w:t>determine</w:t>
            </w:r>
            <w:r w:rsidR="005C0B69">
              <w:rPr>
                <w:sz w:val="20"/>
                <w:szCs w:val="20"/>
              </w:rPr>
              <w:t xml:space="preserve"> which students in their classes are ELL and their most recent ELPA scores to assist them in instructional planning.</w:t>
            </w:r>
          </w:p>
        </w:tc>
        <w:tc>
          <w:tcPr>
            <w:tcW w:w="1803" w:type="dxa"/>
          </w:tcPr>
          <w:p w:rsidR="00894B43" w:rsidRDefault="00894B43" w:rsidP="00894B43">
            <w:pPr>
              <w:rPr>
                <w:sz w:val="20"/>
                <w:szCs w:val="20"/>
              </w:rPr>
            </w:pPr>
            <w:r>
              <w:rPr>
                <w:sz w:val="20"/>
                <w:szCs w:val="20"/>
              </w:rPr>
              <w:t>ELL Staff</w:t>
            </w:r>
          </w:p>
        </w:tc>
        <w:tc>
          <w:tcPr>
            <w:tcW w:w="1977" w:type="dxa"/>
          </w:tcPr>
          <w:p w:rsidR="00894B43" w:rsidRDefault="00894B43" w:rsidP="00894B43">
            <w:pPr>
              <w:rPr>
                <w:sz w:val="20"/>
                <w:szCs w:val="20"/>
              </w:rPr>
            </w:pPr>
            <w:r>
              <w:rPr>
                <w:sz w:val="20"/>
                <w:szCs w:val="20"/>
              </w:rPr>
              <w:t>Within the first 30 days of school or within 2 weeks if enrolled after school begins.</w:t>
            </w:r>
          </w:p>
        </w:tc>
        <w:tc>
          <w:tcPr>
            <w:tcW w:w="3060" w:type="dxa"/>
          </w:tcPr>
          <w:p w:rsidR="00894B43" w:rsidRDefault="00894B43" w:rsidP="00894B43">
            <w:pPr>
              <w:rPr>
                <w:sz w:val="20"/>
                <w:szCs w:val="20"/>
              </w:rPr>
            </w:pPr>
            <w:r>
              <w:rPr>
                <w:sz w:val="20"/>
                <w:szCs w:val="20"/>
              </w:rPr>
              <w:t>Teachers make modifications as needed.</w:t>
            </w:r>
          </w:p>
          <w:p w:rsidR="00894B43" w:rsidRDefault="00894B43" w:rsidP="00894B43">
            <w:pPr>
              <w:rPr>
                <w:sz w:val="20"/>
                <w:szCs w:val="20"/>
              </w:rPr>
            </w:pPr>
          </w:p>
        </w:tc>
      </w:tr>
      <w:tr w:rsidR="008233F0" w:rsidRPr="00E660B8">
        <w:trPr>
          <w:trHeight w:val="435"/>
        </w:trPr>
        <w:tc>
          <w:tcPr>
            <w:tcW w:w="3600" w:type="dxa"/>
          </w:tcPr>
          <w:p w:rsidR="008233F0" w:rsidRDefault="008233F0" w:rsidP="00894B43">
            <w:pPr>
              <w:rPr>
                <w:sz w:val="20"/>
                <w:szCs w:val="20"/>
              </w:rPr>
            </w:pPr>
            <w:r>
              <w:rPr>
                <w:sz w:val="20"/>
                <w:szCs w:val="20"/>
              </w:rPr>
              <w:t xml:space="preserve">List of ELL </w:t>
            </w:r>
            <w:r w:rsidR="00F30D09">
              <w:rPr>
                <w:sz w:val="20"/>
                <w:szCs w:val="20"/>
              </w:rPr>
              <w:t>students</w:t>
            </w:r>
            <w:r>
              <w:rPr>
                <w:sz w:val="20"/>
                <w:szCs w:val="20"/>
              </w:rPr>
              <w:t xml:space="preserve"> </w:t>
            </w:r>
            <w:r w:rsidR="00553F11">
              <w:rPr>
                <w:sz w:val="20"/>
                <w:szCs w:val="20"/>
              </w:rPr>
              <w:t>is</w:t>
            </w:r>
            <w:r>
              <w:rPr>
                <w:sz w:val="20"/>
                <w:szCs w:val="20"/>
              </w:rPr>
              <w:t xml:space="preserve"> maintained </w:t>
            </w:r>
            <w:r w:rsidR="00553F11">
              <w:rPr>
                <w:sz w:val="20"/>
                <w:szCs w:val="20"/>
              </w:rPr>
              <w:t xml:space="preserve">on ELL Database </w:t>
            </w:r>
            <w:r>
              <w:rPr>
                <w:sz w:val="20"/>
                <w:szCs w:val="20"/>
              </w:rPr>
              <w:t>and</w:t>
            </w:r>
            <w:r w:rsidR="00553F11">
              <w:rPr>
                <w:sz w:val="20"/>
                <w:szCs w:val="20"/>
              </w:rPr>
              <w:t xml:space="preserve"> monitored by</w:t>
            </w:r>
            <w:r>
              <w:rPr>
                <w:sz w:val="20"/>
                <w:szCs w:val="20"/>
              </w:rPr>
              <w:t xml:space="preserve"> ELL Coordinator monthly.</w:t>
            </w:r>
          </w:p>
        </w:tc>
        <w:tc>
          <w:tcPr>
            <w:tcW w:w="1803" w:type="dxa"/>
          </w:tcPr>
          <w:p w:rsidR="008233F0" w:rsidRDefault="008233F0" w:rsidP="00894B43">
            <w:pPr>
              <w:rPr>
                <w:sz w:val="20"/>
                <w:szCs w:val="20"/>
              </w:rPr>
            </w:pPr>
            <w:r>
              <w:rPr>
                <w:sz w:val="20"/>
                <w:szCs w:val="20"/>
              </w:rPr>
              <w:t>ELL Staff</w:t>
            </w:r>
          </w:p>
        </w:tc>
        <w:tc>
          <w:tcPr>
            <w:tcW w:w="1977" w:type="dxa"/>
          </w:tcPr>
          <w:p w:rsidR="008233F0" w:rsidRDefault="008233F0" w:rsidP="00894B43">
            <w:pPr>
              <w:rPr>
                <w:sz w:val="20"/>
                <w:szCs w:val="20"/>
              </w:rPr>
            </w:pPr>
            <w:r>
              <w:rPr>
                <w:sz w:val="20"/>
                <w:szCs w:val="20"/>
              </w:rPr>
              <w:t>Weekly at school,</w:t>
            </w:r>
          </w:p>
          <w:p w:rsidR="008233F0" w:rsidRDefault="008233F0" w:rsidP="00894B43">
            <w:pPr>
              <w:rPr>
                <w:sz w:val="20"/>
                <w:szCs w:val="20"/>
              </w:rPr>
            </w:pPr>
            <w:r>
              <w:rPr>
                <w:sz w:val="20"/>
                <w:szCs w:val="20"/>
              </w:rPr>
              <w:t xml:space="preserve">Monthly </w:t>
            </w:r>
            <w:r w:rsidR="00553F11">
              <w:rPr>
                <w:sz w:val="20"/>
                <w:szCs w:val="20"/>
              </w:rPr>
              <w:t>by</w:t>
            </w:r>
            <w:r>
              <w:rPr>
                <w:sz w:val="20"/>
                <w:szCs w:val="20"/>
              </w:rPr>
              <w:t xml:space="preserve"> Coordinator</w:t>
            </w:r>
          </w:p>
        </w:tc>
        <w:tc>
          <w:tcPr>
            <w:tcW w:w="3060" w:type="dxa"/>
          </w:tcPr>
          <w:p w:rsidR="008233F0" w:rsidRDefault="008233F0" w:rsidP="00894B43">
            <w:pPr>
              <w:rPr>
                <w:sz w:val="20"/>
                <w:szCs w:val="20"/>
              </w:rPr>
            </w:pPr>
            <w:r>
              <w:rPr>
                <w:sz w:val="20"/>
                <w:szCs w:val="20"/>
              </w:rPr>
              <w:t xml:space="preserve">Accurate up-to-date list of all ELL students </w:t>
            </w:r>
          </w:p>
        </w:tc>
      </w:tr>
      <w:tr w:rsidR="008233F0" w:rsidRPr="00E660B8">
        <w:trPr>
          <w:trHeight w:val="435"/>
        </w:trPr>
        <w:tc>
          <w:tcPr>
            <w:tcW w:w="3600" w:type="dxa"/>
          </w:tcPr>
          <w:p w:rsidR="008233F0" w:rsidRDefault="008233F0" w:rsidP="00894B43">
            <w:pPr>
              <w:rPr>
                <w:sz w:val="20"/>
                <w:szCs w:val="20"/>
              </w:rPr>
            </w:pPr>
            <w:r>
              <w:rPr>
                <w:sz w:val="20"/>
                <w:szCs w:val="20"/>
              </w:rPr>
              <w:t>Parent Notif</w:t>
            </w:r>
            <w:r w:rsidR="00F30D09">
              <w:rPr>
                <w:sz w:val="20"/>
                <w:szCs w:val="20"/>
              </w:rPr>
              <w:t>ication form is sent to parents, detailing their child’s English proficiency scores and offered services.</w:t>
            </w:r>
            <w:r w:rsidR="00EB4088">
              <w:rPr>
                <w:sz w:val="20"/>
                <w:szCs w:val="20"/>
              </w:rPr>
              <w:t xml:space="preserve"> Parents are notified of their service options such as attending a Dual Language program </w:t>
            </w:r>
            <w:r w:rsidR="00553F11">
              <w:rPr>
                <w:sz w:val="20"/>
                <w:szCs w:val="20"/>
              </w:rPr>
              <w:t>as</w:t>
            </w:r>
            <w:r w:rsidR="00EB4088">
              <w:rPr>
                <w:sz w:val="20"/>
                <w:szCs w:val="20"/>
              </w:rPr>
              <w:t xml:space="preserve"> appropriate.</w:t>
            </w:r>
          </w:p>
        </w:tc>
        <w:tc>
          <w:tcPr>
            <w:tcW w:w="1803" w:type="dxa"/>
          </w:tcPr>
          <w:p w:rsidR="008233F0" w:rsidRDefault="008233F0" w:rsidP="00894B43">
            <w:pPr>
              <w:rPr>
                <w:sz w:val="20"/>
                <w:szCs w:val="20"/>
              </w:rPr>
            </w:pPr>
            <w:r>
              <w:rPr>
                <w:sz w:val="20"/>
                <w:szCs w:val="20"/>
              </w:rPr>
              <w:t>ELL Staff</w:t>
            </w:r>
          </w:p>
        </w:tc>
        <w:tc>
          <w:tcPr>
            <w:tcW w:w="1977" w:type="dxa"/>
          </w:tcPr>
          <w:p w:rsidR="008233F0" w:rsidRDefault="008233F0" w:rsidP="00894B43">
            <w:pPr>
              <w:rPr>
                <w:sz w:val="20"/>
                <w:szCs w:val="20"/>
              </w:rPr>
            </w:pPr>
            <w:r>
              <w:rPr>
                <w:sz w:val="20"/>
                <w:szCs w:val="20"/>
              </w:rPr>
              <w:t>Within a week of when ELL services have begun.</w:t>
            </w:r>
          </w:p>
        </w:tc>
        <w:tc>
          <w:tcPr>
            <w:tcW w:w="3060" w:type="dxa"/>
          </w:tcPr>
          <w:p w:rsidR="008233F0" w:rsidRDefault="008233F0" w:rsidP="00894B43">
            <w:pPr>
              <w:rPr>
                <w:sz w:val="20"/>
                <w:szCs w:val="20"/>
              </w:rPr>
            </w:pPr>
            <w:r>
              <w:rPr>
                <w:sz w:val="20"/>
                <w:szCs w:val="20"/>
              </w:rPr>
              <w:t>Parents are aware that their child is receiving ELL services and can make an informed decision if they want their child to participate.</w:t>
            </w:r>
          </w:p>
        </w:tc>
      </w:tr>
    </w:tbl>
    <w:p w:rsidR="004A22A5" w:rsidRDefault="004A22A5" w:rsidP="000E005C">
      <w:pPr>
        <w:pStyle w:val="Style1"/>
      </w:pPr>
    </w:p>
    <w:p w:rsidR="003E054E" w:rsidRDefault="003E054E" w:rsidP="000E005C">
      <w:pPr>
        <w:pStyle w:val="Style1"/>
      </w:pPr>
    </w:p>
    <w:p w:rsidR="003E054E" w:rsidRDefault="003E054E" w:rsidP="000E005C">
      <w:pPr>
        <w:pStyle w:val="Style1"/>
      </w:pPr>
    </w:p>
    <w:p w:rsidR="003E054E" w:rsidRDefault="003E054E" w:rsidP="000E005C">
      <w:pPr>
        <w:pStyle w:val="Style1"/>
      </w:pPr>
    </w:p>
    <w:p w:rsidR="00A56467" w:rsidRDefault="00A56467" w:rsidP="000E005C">
      <w:pPr>
        <w:pStyle w:val="Style1"/>
      </w:pPr>
    </w:p>
    <w:p w:rsidR="00A56467" w:rsidRDefault="00A56467" w:rsidP="000E005C">
      <w:pPr>
        <w:pStyle w:val="Style1"/>
      </w:pPr>
    </w:p>
    <w:p w:rsidR="00A56467" w:rsidRDefault="00A56467" w:rsidP="000E005C">
      <w:pPr>
        <w:pStyle w:val="Style1"/>
      </w:pPr>
    </w:p>
    <w:p w:rsidR="00A56467" w:rsidRDefault="00A56467" w:rsidP="000E005C">
      <w:pPr>
        <w:pStyle w:val="Style1"/>
      </w:pPr>
    </w:p>
    <w:p w:rsidR="003E054E" w:rsidRPr="00104D20" w:rsidRDefault="003E054E" w:rsidP="00104D20">
      <w:pPr>
        <w:pStyle w:val="Heading1"/>
      </w:pPr>
      <w:r>
        <w:br w:type="page"/>
      </w:r>
      <w:bookmarkStart w:id="22" w:name="_Toc246129930"/>
      <w:r w:rsidR="008D6F14">
        <w:lastRenderedPageBreak/>
        <w:t>III.A</w:t>
      </w:r>
      <w:r w:rsidR="00C40AF1" w:rsidRPr="00104D20">
        <w:t xml:space="preserve"> </w:t>
      </w:r>
      <w:r w:rsidRPr="00104D20">
        <w:t xml:space="preserve">Assessment </w:t>
      </w:r>
      <w:r w:rsidR="00C40AF1" w:rsidRPr="00104D20">
        <w:t>of LEP</w:t>
      </w:r>
      <w:bookmarkEnd w:id="22"/>
      <w:r w:rsidR="00C40AF1" w:rsidRPr="00104D20">
        <w:t xml:space="preserve"> </w:t>
      </w:r>
    </w:p>
    <w:p w:rsidR="00087501" w:rsidRDefault="00087501" w:rsidP="00C40AF1">
      <w:pPr>
        <w:pStyle w:val="HeadingII"/>
      </w:pPr>
    </w:p>
    <w:p w:rsidR="00087501" w:rsidRDefault="004A6E99" w:rsidP="00553443">
      <w:pPr>
        <w:pStyle w:val="BodyText"/>
      </w:pPr>
      <w:r>
        <w:t>All student</w:t>
      </w:r>
      <w:r w:rsidR="003C239F">
        <w:t>s are assessed using the IPT</w:t>
      </w:r>
      <w:r w:rsidR="00931E6E">
        <w:t xml:space="preserve"> (IDEA Proficiency Test) </w:t>
      </w:r>
      <w:r w:rsidR="0039092F">
        <w:t xml:space="preserve">at the time of </w:t>
      </w:r>
      <w:r w:rsidR="000734C6">
        <w:t>in</w:t>
      </w:r>
      <w:r w:rsidR="00F52D33">
        <w:t>i</w:t>
      </w:r>
      <w:r w:rsidR="000734C6">
        <w:t xml:space="preserve">tial </w:t>
      </w:r>
      <w:proofErr w:type="spellStart"/>
      <w:r w:rsidR="0039092F">
        <w:t>eli</w:t>
      </w:r>
      <w:r w:rsidR="003E71CB">
        <w:t>-</w:t>
      </w:r>
      <w:r w:rsidR="0039092F">
        <w:t>gibility</w:t>
      </w:r>
      <w:proofErr w:type="spellEnd"/>
      <w:r w:rsidR="0039092F">
        <w:t xml:space="preserve"> determination.</w:t>
      </w:r>
      <w:r w:rsidR="003C239F">
        <w:t xml:space="preserve"> </w:t>
      </w:r>
      <w:r w:rsidR="000F0706">
        <w:t>The ADEPT</w:t>
      </w:r>
      <w:r w:rsidR="002E4FC8">
        <w:t xml:space="preserve"> or EXPRESS</w:t>
      </w:r>
      <w:r>
        <w:t xml:space="preserve"> placement </w:t>
      </w:r>
      <w:r w:rsidR="00391C40">
        <w:t>test</w:t>
      </w:r>
      <w:r w:rsidR="003C239F">
        <w:t xml:space="preserve">s </w:t>
      </w:r>
      <w:r w:rsidR="003C239F" w:rsidRPr="000F0706">
        <w:rPr>
          <w:u w:val="single"/>
        </w:rPr>
        <w:t>may</w:t>
      </w:r>
      <w:r w:rsidR="003C239F">
        <w:t xml:space="preserve"> be used</w:t>
      </w:r>
      <w:r w:rsidR="00391C40">
        <w:t xml:space="preserve"> to</w:t>
      </w:r>
      <w:r>
        <w:t xml:space="preserve"> p</w:t>
      </w:r>
      <w:r w:rsidR="000F0706">
        <w:t>rovide additional information for accurate</w:t>
      </w:r>
      <w:r>
        <w:t xml:space="preserve"> placement for English Language Development classes and for their content/classroom teachers to know each of their ELL student’s</w:t>
      </w:r>
      <w:r w:rsidR="000F0706">
        <w:t xml:space="preserve"> current</w:t>
      </w:r>
      <w:r>
        <w:t xml:space="preserve"> language proficiency level.  Students are placed based on English language proficiency levels for ELD services rather than only grade placement.</w:t>
      </w:r>
      <w:r w:rsidR="00B37EBB">
        <w:t xml:space="preserve"> The</w:t>
      </w:r>
      <w:r w:rsidR="00931E6E">
        <w:t xml:space="preserve"> current</w:t>
      </w:r>
      <w:r w:rsidR="00B37EBB">
        <w:t xml:space="preserve"> private school partners cho</w:t>
      </w:r>
      <w:r w:rsidR="00931E6E">
        <w:t>o</w:t>
      </w:r>
      <w:r w:rsidR="00B37EBB">
        <w:t>se to use the EXPRESS</w:t>
      </w:r>
      <w:r w:rsidR="00931E6E">
        <w:t xml:space="preserve"> as the eligibility assessment for ELL services.</w:t>
      </w:r>
    </w:p>
    <w:p w:rsidR="004A6E99" w:rsidRDefault="008D6F14" w:rsidP="00553443">
      <w:pPr>
        <w:pStyle w:val="BodyText"/>
      </w:pPr>
      <w:r>
        <w:t>ELD</w:t>
      </w:r>
      <w:r w:rsidR="00931E6E">
        <w:t xml:space="preserve"> teachers and some ELL educational assistants are trained to conduct all 3 components of the IPT.  Training is conducted through the use of </w:t>
      </w:r>
      <w:proofErr w:type="gramStart"/>
      <w:r w:rsidR="00931E6E">
        <w:t>a</w:t>
      </w:r>
      <w:proofErr w:type="gramEnd"/>
      <w:r w:rsidR="00931E6E">
        <w:t xml:space="preserve"> IPT training workshop provided by Ballard and </w:t>
      </w:r>
      <w:proofErr w:type="spellStart"/>
      <w:r w:rsidR="00931E6E">
        <w:t>T</w:t>
      </w:r>
      <w:r w:rsidR="00F52D33">
        <w:t>igh</w:t>
      </w:r>
      <w:r w:rsidR="00931E6E">
        <w:t>e</w:t>
      </w:r>
      <w:proofErr w:type="spellEnd"/>
      <w:r w:rsidR="00931E6E">
        <w:t xml:space="preserve"> and conducted by the ELL Coordinator or ELL Instructional Coach.  Review sessions for the writing component of IPT are conducted as needed.</w:t>
      </w:r>
    </w:p>
    <w:p w:rsidR="000734C6" w:rsidRDefault="000734C6" w:rsidP="00553443">
      <w:pPr>
        <w:pStyle w:val="BodyText"/>
      </w:pPr>
      <w:r>
        <w:t>For kindergarten ELL determination when possible the Pre-IPT is conducted in the spring prior to kindergarten or in August before kindergarten begins so that parents can make informed decisions regarding the ELL service options they would like their child to participate in such as Dual Language classroom or ELD service with sheltered classroom option.</w:t>
      </w:r>
    </w:p>
    <w:p w:rsidR="000734C6" w:rsidRDefault="000734C6" w:rsidP="00553443">
      <w:pPr>
        <w:pStyle w:val="BodyText"/>
      </w:pPr>
      <w:r>
        <w:t>High school and middle school students when possible are assessed in August</w:t>
      </w:r>
      <w:r w:rsidR="00207901">
        <w:t>,</w:t>
      </w:r>
      <w:r>
        <w:t xml:space="preserve"> so if they are el</w:t>
      </w:r>
      <w:r w:rsidR="00F52D33">
        <w:t>i</w:t>
      </w:r>
      <w:r>
        <w:t>gible for ELL services their schedule can reflect these classes.  This avoids students receiving one schedule and then having</w:t>
      </w:r>
      <w:r w:rsidR="00F52D33">
        <w:t xml:space="preserve"> it</w:t>
      </w:r>
      <w:r>
        <w:t xml:space="preserve"> changed in the first few days of school which causes students frustration and confusion.</w:t>
      </w:r>
      <w:r w:rsidR="008D562B">
        <w:t xml:space="preserve"> </w:t>
      </w:r>
    </w:p>
    <w:p w:rsidR="008D562B" w:rsidRDefault="008D6F14" w:rsidP="00553443">
      <w:pPr>
        <w:pStyle w:val="BodyText"/>
      </w:pPr>
      <w:r>
        <w:t>ELL staff is</w:t>
      </w:r>
      <w:r w:rsidR="008D562B">
        <w:t xml:space="preserve"> reminded yearly regarding the need for initial evaluations to be conducted within the first 30 days of school or within 2 weeks of enrollment after the school year has begun.  Corvallis ELL program expectations are that middle school and high school programs and Dual language Elementary ELD programs begin service on the first day of school.  In elementary schools student services are expected to begin within the first 2 weeks of school.</w:t>
      </w:r>
    </w:p>
    <w:p w:rsidR="008D562B" w:rsidRDefault="008D562B" w:rsidP="00553443">
      <w:pPr>
        <w:pStyle w:val="BodyText"/>
      </w:pPr>
      <w:r>
        <w:t xml:space="preserve">Each parent </w:t>
      </w:r>
      <w:r w:rsidR="0075783C">
        <w:t>of an el</w:t>
      </w:r>
      <w:r w:rsidR="00F52D33">
        <w:t>i</w:t>
      </w:r>
      <w:r w:rsidR="0075783C">
        <w:t>gible ELL student receives</w:t>
      </w:r>
      <w:r>
        <w:t xml:space="preserve"> a Pare</w:t>
      </w:r>
      <w:r w:rsidR="00924060">
        <w:t>nt Notification form (English,</w:t>
      </w:r>
      <w:r>
        <w:t xml:space="preserve"> Spanish</w:t>
      </w:r>
      <w:r w:rsidR="008D6F14">
        <w:t>, or</w:t>
      </w:r>
      <w:r w:rsidR="00924060">
        <w:t xml:space="preserve"> other languages as available from </w:t>
      </w:r>
      <w:proofErr w:type="spellStart"/>
      <w:r w:rsidR="00924060">
        <w:t>TransAct</w:t>
      </w:r>
      <w:proofErr w:type="spellEnd"/>
      <w:r w:rsidR="008D6F14">
        <w:t>)</w:t>
      </w:r>
      <w:r w:rsidR="0075783C">
        <w:t xml:space="preserve"> in the mail</w:t>
      </w:r>
      <w:r w:rsidR="008D6F14">
        <w:t>. This provides</w:t>
      </w:r>
      <w:r>
        <w:t xml:space="preserve"> the IPT results (if this is initial el</w:t>
      </w:r>
      <w:r w:rsidR="00F52D33">
        <w:t>i</w:t>
      </w:r>
      <w:r>
        <w:t>gibility) or ELPA results</w:t>
      </w:r>
      <w:r w:rsidR="008D6F14">
        <w:t>,</w:t>
      </w:r>
      <w:r>
        <w:t xml:space="preserve"> a description of the services that the student will be receiving</w:t>
      </w:r>
      <w:r w:rsidR="008D6F14">
        <w:t>, and</w:t>
      </w:r>
      <w:r w:rsidR="0075783C">
        <w:t xml:space="preserve"> the information regarding their right to opt their child out of ELL services.</w:t>
      </w:r>
    </w:p>
    <w:p w:rsidR="0075783C" w:rsidRDefault="0075783C" w:rsidP="00553443">
      <w:pPr>
        <w:pStyle w:val="BodyText"/>
      </w:pPr>
      <w:r>
        <w:t>Teachers receive information regarding who the ELL students in their class or classes are and their current language proficiency level</w:t>
      </w:r>
      <w:r w:rsidR="008D6F14">
        <w:t>.  Academic performance expectations based on language proficiency level will be provided to teachers.</w:t>
      </w:r>
      <w:r>
        <w:t xml:space="preserve">  This is provided by the ELL staff and is a new addition to our program based on a request from classroom and content teachers.</w:t>
      </w:r>
    </w:p>
    <w:p w:rsidR="006C4F5A" w:rsidRDefault="0075783C" w:rsidP="00553443">
      <w:pPr>
        <w:pStyle w:val="BodyText"/>
      </w:pPr>
      <w:r>
        <w:t>Corvallis has created a very user friendly database for use by teachers and district staff that includes students’ program eligibility (TAG, ELL, IEP) and current and past assessment data/strand data for state and local assessments.  The new system is referred to as CARA.  CARA allows us to provide infor</w:t>
      </w:r>
      <w:r w:rsidR="008D6F14">
        <w:t>mation to teachers more efficie</w:t>
      </w:r>
      <w:r>
        <w:t xml:space="preserve">ntly and allows teachers to be able to locate information on their own in a very timely manner.  </w:t>
      </w:r>
    </w:p>
    <w:p w:rsidR="0075783C" w:rsidRDefault="008D6F14" w:rsidP="008D6F14">
      <w:pPr>
        <w:pStyle w:val="Heading1"/>
      </w:pPr>
      <w:bookmarkStart w:id="23" w:name="_Toc246129931"/>
      <w:r>
        <w:lastRenderedPageBreak/>
        <w:t>III.B Assessment Driven Decision Making</w:t>
      </w:r>
      <w:bookmarkEnd w:id="23"/>
    </w:p>
    <w:p w:rsidR="003E71CB" w:rsidRDefault="003E71CB" w:rsidP="006C4F5A">
      <w:pPr>
        <w:pStyle w:val="BodyText"/>
      </w:pPr>
    </w:p>
    <w:p w:rsidR="006C4F5A" w:rsidRDefault="006C4F5A" w:rsidP="006C4F5A">
      <w:pPr>
        <w:pStyle w:val="BodyText"/>
      </w:pPr>
      <w:r>
        <w:t>CARA also allows the ELL Coordinator and ELL Instructional Coach to analyze language proficiency data, academic progress and GPA of ELL and Exited ELL students in an efficient manner to make program changes more quickly than in the past.</w:t>
      </w:r>
    </w:p>
    <w:p w:rsidR="0039092F" w:rsidRDefault="004A6E99" w:rsidP="00553443">
      <w:pPr>
        <w:pStyle w:val="BodyText"/>
      </w:pPr>
      <w:r>
        <w:t xml:space="preserve">Procedures to ensure that data </w:t>
      </w:r>
      <w:r w:rsidR="00391C40">
        <w:t>from assessments</w:t>
      </w:r>
      <w:r w:rsidR="002E4FC8">
        <w:t xml:space="preserve"> including the IPT-Oral,</w:t>
      </w:r>
      <w:r w:rsidR="0039092F">
        <w:t xml:space="preserve"> IPT-Reading and IPT Writing,</w:t>
      </w:r>
      <w:r w:rsidR="002E4FC8">
        <w:t xml:space="preserve"> </w:t>
      </w:r>
      <w:r w:rsidR="008D6F14">
        <w:t>ELPA</w:t>
      </w:r>
      <w:r w:rsidR="0039092F">
        <w:t>, O</w:t>
      </w:r>
      <w:r w:rsidR="008D6F14">
        <w:t>AKS Math and Reading, and</w:t>
      </w:r>
      <w:r w:rsidR="0039092F">
        <w:t xml:space="preserve"> district assessments (DIBELS, AIMSWEB, MAP Reading, M</w:t>
      </w:r>
      <w:r w:rsidR="00F52D33">
        <w:t>AP</w:t>
      </w:r>
      <w:r w:rsidR="0039092F">
        <w:t xml:space="preserve"> Mathematics, Aprenda) </w:t>
      </w:r>
      <w:r>
        <w:t xml:space="preserve">are reviewed by </w:t>
      </w:r>
      <w:r w:rsidR="0039092F">
        <w:t>ELL Coordinator and ELL Instructional Coach to look for trends, needs of specific groups of ELL students and to determine if program or course changes need to be made to better serve the students.   Data is graphed and reviewed for district trends and reviewed for each school.  For ELL students</w:t>
      </w:r>
      <w:r w:rsidR="002022DE">
        <w:t xml:space="preserve"> at the middle school and high school level who have</w:t>
      </w:r>
      <w:r w:rsidR="0039092F">
        <w:t xml:space="preserve"> not </w:t>
      </w:r>
      <w:r w:rsidR="002022DE">
        <w:t>made growth on the ELPA over a 3 year period their academic data is studied on an individual level to determine if additional courses need to be put into place or additional academic support is needed.</w:t>
      </w:r>
    </w:p>
    <w:p w:rsidR="002022DE" w:rsidRDefault="002022DE" w:rsidP="00553443">
      <w:pPr>
        <w:pStyle w:val="BodyText"/>
      </w:pPr>
      <w:r>
        <w:t>All ELL and exited ELL student transcripts at the high school level are reviewed to determine if students are on track for graduation.</w:t>
      </w:r>
    </w:p>
    <w:p w:rsidR="002022DE" w:rsidRDefault="002022DE" w:rsidP="00553443">
      <w:pPr>
        <w:pStyle w:val="BodyText"/>
      </w:pPr>
      <w:r>
        <w:t>After the ELL data has been reviewed and summarized it is presented to all principals, ELL teachers</w:t>
      </w:r>
      <w:r w:rsidR="00F52D33">
        <w:t xml:space="preserve">, </w:t>
      </w:r>
      <w:r>
        <w:t>the Superintendent</w:t>
      </w:r>
      <w:r w:rsidR="00F52D33">
        <w:t xml:space="preserve">, </w:t>
      </w:r>
      <w:r>
        <w:t>Assistant Superintendent</w:t>
      </w:r>
      <w:r w:rsidR="00F52D33">
        <w:t>, and</w:t>
      </w:r>
      <w:r>
        <w:t xml:space="preserve"> the Instructional Services team so that School Improvement Plans and District CIP can take this data into consideration when programs, budgeting and goals are being established.</w:t>
      </w:r>
    </w:p>
    <w:p w:rsidR="002022DE" w:rsidRDefault="002022DE" w:rsidP="00553443">
      <w:pPr>
        <w:pStyle w:val="BodyText"/>
      </w:pPr>
      <w:r>
        <w:t>The district ELL program plan includes a detailed Action Plan that is developed based on the data review.</w:t>
      </w:r>
      <w:r w:rsidR="006C4F5A">
        <w:t xml:space="preserve">  The Action plan sets Standards (referred to as Goals in the action plan) and objectives to be accomplished.  The action plan is developed through the use of data, ELL/DL Superintendent’s Advisory Committee meetings and planning with the Instructional Services department to address English Language Learner needs across the district and specifically </w:t>
      </w:r>
      <w:r w:rsidR="008D6F14">
        <w:t>in core content classes</w:t>
      </w:r>
      <w:r w:rsidR="006C4F5A">
        <w:t xml:space="preserve"> so that they receive the strongest program possible and will meet the AMAO targets.</w:t>
      </w:r>
    </w:p>
    <w:p w:rsidR="0039092F" w:rsidRDefault="0039092F" w:rsidP="00553443">
      <w:pPr>
        <w:pStyle w:val="BodyText"/>
      </w:pPr>
    </w:p>
    <w:p w:rsidR="00087501" w:rsidRDefault="00087501" w:rsidP="00C40AF1">
      <w:pPr>
        <w:pStyle w:val="HeadingII"/>
      </w:pPr>
    </w:p>
    <w:p w:rsidR="00087501" w:rsidRDefault="00087501" w:rsidP="00C40AF1">
      <w:pPr>
        <w:pStyle w:val="HeadingII"/>
      </w:pPr>
    </w:p>
    <w:p w:rsidR="00087501" w:rsidRDefault="00087501" w:rsidP="00C40AF1">
      <w:pPr>
        <w:pStyle w:val="HeadingII"/>
        <w:sectPr w:rsidR="00087501" w:rsidSect="003E71CB">
          <w:type w:val="continuous"/>
          <w:pgSz w:w="12240" w:h="15840" w:code="1"/>
          <w:pgMar w:top="720" w:right="1800" w:bottom="360" w:left="1800" w:header="720" w:footer="720" w:gutter="0"/>
          <w:cols w:space="720"/>
          <w:titlePg/>
          <w:docGrid w:linePitch="360"/>
        </w:sectPr>
      </w:pPr>
    </w:p>
    <w:p w:rsidR="002C5BA7" w:rsidRDefault="00BE6A39" w:rsidP="00207901">
      <w:pPr>
        <w:pStyle w:val="Heading1"/>
      </w:pPr>
      <w:bookmarkStart w:id="24" w:name="_Toc246129932"/>
      <w:r w:rsidRPr="00207901">
        <w:lastRenderedPageBreak/>
        <w:t>IV</w:t>
      </w:r>
      <w:r w:rsidR="00207901" w:rsidRPr="00207901">
        <w:t xml:space="preserve">. </w:t>
      </w:r>
      <w:r w:rsidR="00207901" w:rsidRPr="00207901" w:rsidDel="00207901">
        <w:t>Instructional</w:t>
      </w:r>
      <w:r w:rsidRPr="00207901">
        <w:t xml:space="preserve"> Program and Educational </w:t>
      </w:r>
      <w:r w:rsidR="00207901" w:rsidRPr="00207901">
        <w:t>Approaches</w:t>
      </w:r>
      <w:r w:rsidRPr="00207901">
        <w:t xml:space="preserve"> for LEP Student</w:t>
      </w:r>
      <w:r w:rsidR="00207901">
        <w:t>s</w:t>
      </w:r>
      <w:bookmarkEnd w:id="24"/>
    </w:p>
    <w:p w:rsidR="00772805" w:rsidRDefault="00772805" w:rsidP="000E005C">
      <w:pPr>
        <w:pStyle w:val="HeadingIII"/>
      </w:pPr>
    </w:p>
    <w:p w:rsidR="00F60B98" w:rsidRPr="007161C8" w:rsidRDefault="00F60B98" w:rsidP="00D20D9F">
      <w:pPr>
        <w:pStyle w:val="Heading2"/>
      </w:pPr>
      <w:bookmarkStart w:id="25" w:name="_Toc246129933"/>
      <w:bookmarkStart w:id="26" w:name="_Toc150160151"/>
      <w:r w:rsidRPr="007161C8">
        <w:t xml:space="preserve">Programs to ensure that ELLs can meaningfully </w:t>
      </w:r>
      <w:r w:rsidRPr="008D6F14">
        <w:t>access</w:t>
      </w:r>
      <w:r w:rsidRPr="007161C8">
        <w:t xml:space="preserve"> and participate in the academic and special programs offered by Corvallis School District 509J</w:t>
      </w:r>
      <w:bookmarkEnd w:id="2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3240"/>
        <w:gridCol w:w="4680"/>
        <w:gridCol w:w="2340"/>
        <w:gridCol w:w="2340"/>
      </w:tblGrid>
      <w:tr w:rsidR="00F60B98" w:rsidRPr="007E4C1A" w:rsidTr="00DA6D61">
        <w:tc>
          <w:tcPr>
            <w:tcW w:w="1818" w:type="dxa"/>
          </w:tcPr>
          <w:p w:rsidR="00F60B98" w:rsidRPr="007E4C1A" w:rsidRDefault="00F60B98" w:rsidP="000812E7">
            <w:pPr>
              <w:jc w:val="center"/>
              <w:rPr>
                <w:b/>
              </w:rPr>
            </w:pPr>
            <w:r w:rsidRPr="007E4C1A">
              <w:rPr>
                <w:b/>
              </w:rPr>
              <w:t>Program</w:t>
            </w:r>
          </w:p>
        </w:tc>
        <w:tc>
          <w:tcPr>
            <w:tcW w:w="3240" w:type="dxa"/>
          </w:tcPr>
          <w:p w:rsidR="00F60B98" w:rsidRPr="007E4C1A" w:rsidRDefault="00F60B98" w:rsidP="000812E7">
            <w:pPr>
              <w:jc w:val="center"/>
              <w:rPr>
                <w:b/>
              </w:rPr>
            </w:pPr>
            <w:r w:rsidRPr="007E4C1A">
              <w:rPr>
                <w:b/>
              </w:rPr>
              <w:t>Description</w:t>
            </w:r>
          </w:p>
        </w:tc>
        <w:tc>
          <w:tcPr>
            <w:tcW w:w="4680" w:type="dxa"/>
          </w:tcPr>
          <w:p w:rsidR="00F60B98" w:rsidRPr="007E4C1A" w:rsidRDefault="00F60B98" w:rsidP="000812E7">
            <w:pPr>
              <w:jc w:val="center"/>
              <w:rPr>
                <w:b/>
              </w:rPr>
            </w:pPr>
            <w:r w:rsidRPr="007E4C1A">
              <w:rPr>
                <w:b/>
              </w:rPr>
              <w:t>Instruction</w:t>
            </w:r>
            <w:r w:rsidR="005B2698">
              <w:rPr>
                <w:b/>
              </w:rPr>
              <w:t xml:space="preserve"> and Staffing</w:t>
            </w:r>
          </w:p>
        </w:tc>
        <w:tc>
          <w:tcPr>
            <w:tcW w:w="2340" w:type="dxa"/>
          </w:tcPr>
          <w:p w:rsidR="00F60B98" w:rsidRPr="007E4C1A" w:rsidRDefault="00F60B98" w:rsidP="000812E7">
            <w:pPr>
              <w:jc w:val="center"/>
              <w:rPr>
                <w:b/>
              </w:rPr>
            </w:pPr>
            <w:r w:rsidRPr="007E4C1A">
              <w:rPr>
                <w:b/>
              </w:rPr>
              <w:t>Student Access</w:t>
            </w:r>
          </w:p>
        </w:tc>
        <w:tc>
          <w:tcPr>
            <w:tcW w:w="2340" w:type="dxa"/>
          </w:tcPr>
          <w:p w:rsidR="00F60B98" w:rsidRPr="007E4C1A" w:rsidRDefault="00F60B98" w:rsidP="000812E7">
            <w:pPr>
              <w:jc w:val="center"/>
              <w:rPr>
                <w:b/>
              </w:rPr>
            </w:pPr>
            <w:r w:rsidRPr="007E4C1A">
              <w:rPr>
                <w:b/>
              </w:rPr>
              <w:t>Program Evaluation</w:t>
            </w:r>
          </w:p>
        </w:tc>
      </w:tr>
      <w:tr w:rsidR="00F60B98" w:rsidRPr="007E4C1A" w:rsidTr="00DA6D61">
        <w:tc>
          <w:tcPr>
            <w:tcW w:w="1818" w:type="dxa"/>
          </w:tcPr>
          <w:p w:rsidR="00F60B98" w:rsidRPr="007E4C1A" w:rsidRDefault="00F60B98" w:rsidP="000812E7">
            <w:pPr>
              <w:jc w:val="center"/>
              <w:rPr>
                <w:b/>
              </w:rPr>
            </w:pPr>
            <w:r w:rsidRPr="007E4C1A">
              <w:rPr>
                <w:b/>
              </w:rPr>
              <w:t>Dual Language Immersion (Two-Way Bilingual)</w:t>
            </w:r>
          </w:p>
        </w:tc>
        <w:tc>
          <w:tcPr>
            <w:tcW w:w="3240" w:type="dxa"/>
          </w:tcPr>
          <w:p w:rsidR="00F60B98" w:rsidRPr="007E4C1A" w:rsidRDefault="00F60B98" w:rsidP="00D806F6">
            <w:pPr>
              <w:numPr>
                <w:ilvl w:val="0"/>
                <w:numId w:val="12"/>
              </w:numPr>
            </w:pPr>
            <w:r w:rsidRPr="007E4C1A">
              <w:t xml:space="preserve">Goal is </w:t>
            </w:r>
            <w:r w:rsidR="0017427A">
              <w:t>for students to access core content subject matter and</w:t>
            </w:r>
            <w:r w:rsidRPr="007E4C1A">
              <w:t xml:space="preserve"> develop strong skills and proficiency in students’ first and second language</w:t>
            </w:r>
          </w:p>
          <w:p w:rsidR="00F60B98" w:rsidRPr="007E4C1A" w:rsidRDefault="00F60B98" w:rsidP="00D806F6">
            <w:pPr>
              <w:numPr>
                <w:ilvl w:val="0"/>
                <w:numId w:val="12"/>
              </w:numPr>
            </w:pPr>
            <w:r w:rsidRPr="007E4C1A">
              <w:t>About half the students are native speakers of English and half are English language learners from the same language group</w:t>
            </w:r>
          </w:p>
          <w:p w:rsidR="00F60B98" w:rsidRPr="007E4C1A" w:rsidRDefault="00F60B98" w:rsidP="00D806F6">
            <w:pPr>
              <w:numPr>
                <w:ilvl w:val="0"/>
                <w:numId w:val="12"/>
              </w:numPr>
            </w:pPr>
            <w:r w:rsidRPr="007E4C1A">
              <w:t xml:space="preserve">Instruction in both languages: 50% Spanish, 50% English for all students </w:t>
            </w:r>
          </w:p>
        </w:tc>
        <w:tc>
          <w:tcPr>
            <w:tcW w:w="4680" w:type="dxa"/>
          </w:tcPr>
          <w:p w:rsidR="00F60B98" w:rsidRPr="007E4C1A" w:rsidRDefault="00F60B98" w:rsidP="00D806F6">
            <w:pPr>
              <w:pStyle w:val="ListParagraph"/>
              <w:numPr>
                <w:ilvl w:val="0"/>
                <w:numId w:val="12"/>
              </w:numPr>
            </w:pPr>
            <w:r w:rsidRPr="007E4C1A">
              <w:t xml:space="preserve">Curriculum is based on Oregon State Standards for all content areas in conjunction with English language proficiency standards and focused on district </w:t>
            </w:r>
            <w:r w:rsidR="0017427A">
              <w:t xml:space="preserve">content and language </w:t>
            </w:r>
            <w:r w:rsidRPr="007E4C1A">
              <w:t>power standards.</w:t>
            </w:r>
          </w:p>
          <w:p w:rsidR="00F60B98" w:rsidRPr="007E4C1A" w:rsidRDefault="00F60B98" w:rsidP="00D806F6">
            <w:pPr>
              <w:pStyle w:val="ListParagraph"/>
              <w:numPr>
                <w:ilvl w:val="0"/>
                <w:numId w:val="12"/>
              </w:numPr>
            </w:pPr>
            <w:r w:rsidRPr="007E4C1A">
              <w:t>Instructional practices used are research-based best practices for dual language programs, bilingualism and bi-literacy</w:t>
            </w:r>
          </w:p>
          <w:p w:rsidR="00F60B98" w:rsidRPr="007E4C1A" w:rsidRDefault="00F60B98" w:rsidP="00D806F6">
            <w:pPr>
              <w:pStyle w:val="ListParagraph"/>
              <w:numPr>
                <w:ilvl w:val="0"/>
                <w:numId w:val="12"/>
              </w:numPr>
            </w:pPr>
            <w:r w:rsidRPr="007E4C1A">
              <w:t>All classroom teachers hold ESOL endorsement and Spanish classroom teachers hold a Spanish endorsement</w:t>
            </w:r>
          </w:p>
        </w:tc>
        <w:tc>
          <w:tcPr>
            <w:tcW w:w="2340" w:type="dxa"/>
          </w:tcPr>
          <w:p w:rsidR="00F60B98" w:rsidRPr="007E4C1A" w:rsidRDefault="00F60B98" w:rsidP="00D806F6">
            <w:pPr>
              <w:pStyle w:val="ListParagraph"/>
              <w:numPr>
                <w:ilvl w:val="0"/>
                <w:numId w:val="12"/>
              </w:numPr>
            </w:pPr>
            <w:r w:rsidRPr="007E4C1A">
              <w:t>All native Spanish ELLs in  kindergarten through fifth grade</w:t>
            </w:r>
          </w:p>
          <w:p w:rsidR="00F60B98" w:rsidRPr="007E4C1A" w:rsidRDefault="00F60B98" w:rsidP="00D806F6">
            <w:pPr>
              <w:pStyle w:val="ListParagraph"/>
              <w:numPr>
                <w:ilvl w:val="0"/>
                <w:numId w:val="12"/>
              </w:numPr>
            </w:pPr>
            <w:r w:rsidRPr="007E4C1A">
              <w:t xml:space="preserve">Middle School and High School native Spanish ELLs who have sufficient Spanish literacy skills to benefit from the program </w:t>
            </w:r>
          </w:p>
        </w:tc>
        <w:tc>
          <w:tcPr>
            <w:tcW w:w="2340" w:type="dxa"/>
          </w:tcPr>
          <w:p w:rsidR="00F60B98" w:rsidRPr="007E4C1A" w:rsidRDefault="00F60B98" w:rsidP="000812E7">
            <w:r w:rsidRPr="007E4C1A">
              <w:t xml:space="preserve">Program will be evaluated for effective implementation by school administrator or ELL coordinator using </w:t>
            </w:r>
            <w:r w:rsidRPr="0017427A">
              <w:rPr>
                <w:i/>
              </w:rPr>
              <w:t>Guiding Principles for Dual Language Education</w:t>
            </w:r>
            <w:r w:rsidRPr="007E4C1A">
              <w:t xml:space="preserve"> (Howard &amp; et.al., 2007)</w:t>
            </w:r>
          </w:p>
        </w:tc>
      </w:tr>
      <w:tr w:rsidR="00F60B98" w:rsidRPr="007E4C1A" w:rsidTr="00DA6D61">
        <w:tc>
          <w:tcPr>
            <w:tcW w:w="1818" w:type="dxa"/>
          </w:tcPr>
          <w:p w:rsidR="00F60B98" w:rsidRPr="007E4C1A" w:rsidRDefault="00F60B98" w:rsidP="000812E7">
            <w:pPr>
              <w:rPr>
                <w:b/>
              </w:rPr>
            </w:pPr>
            <w:r w:rsidRPr="007E4C1A">
              <w:rPr>
                <w:b/>
              </w:rPr>
              <w:t>Sheltered Instruction</w:t>
            </w:r>
          </w:p>
        </w:tc>
        <w:tc>
          <w:tcPr>
            <w:tcW w:w="3240" w:type="dxa"/>
          </w:tcPr>
          <w:p w:rsidR="00F60B98" w:rsidRPr="007E4C1A" w:rsidRDefault="00F60B98" w:rsidP="00D806F6">
            <w:pPr>
              <w:numPr>
                <w:ilvl w:val="0"/>
                <w:numId w:val="12"/>
              </w:numPr>
            </w:pPr>
            <w:r w:rsidRPr="007E4C1A">
              <w:t>Goal is</w:t>
            </w:r>
            <w:r w:rsidR="0017427A">
              <w:t xml:space="preserve"> for students to access core content subject matter and</w:t>
            </w:r>
            <w:r w:rsidRPr="007E4C1A">
              <w:t xml:space="preserve"> </w:t>
            </w:r>
            <w:r w:rsidR="0017427A">
              <w:t xml:space="preserve">gain </w:t>
            </w:r>
            <w:r w:rsidRPr="007E4C1A">
              <w:t>fluency in English</w:t>
            </w:r>
          </w:p>
          <w:p w:rsidR="00F60B98" w:rsidRPr="007E4C1A" w:rsidRDefault="00F60B98" w:rsidP="00D806F6">
            <w:pPr>
              <w:numPr>
                <w:ilvl w:val="0"/>
                <w:numId w:val="12"/>
              </w:numPr>
            </w:pPr>
            <w:r w:rsidRPr="007E4C1A">
              <w:t>Content instruction in English with adjustment by teacher to proficiency level so subject matter is comprehensible (e.g. SIOP, GLAD, SDAIE methods)</w:t>
            </w:r>
          </w:p>
          <w:p w:rsidR="00F60B98" w:rsidRPr="007E4C1A" w:rsidRDefault="0017427A" w:rsidP="00D806F6">
            <w:pPr>
              <w:numPr>
                <w:ilvl w:val="0"/>
                <w:numId w:val="12"/>
              </w:numPr>
            </w:pPr>
            <w:r>
              <w:t>L1 support as needed.</w:t>
            </w:r>
          </w:p>
        </w:tc>
        <w:tc>
          <w:tcPr>
            <w:tcW w:w="4680" w:type="dxa"/>
          </w:tcPr>
          <w:p w:rsidR="00F60B98" w:rsidRDefault="00F60B98" w:rsidP="00D806F6">
            <w:pPr>
              <w:pStyle w:val="ListParagraph"/>
              <w:numPr>
                <w:ilvl w:val="0"/>
                <w:numId w:val="12"/>
              </w:numPr>
            </w:pPr>
            <w:r w:rsidRPr="007E4C1A">
              <w:t xml:space="preserve">Curriculum is based on Oregon State Standards for all content areas in conjunction with English language proficiency standards and focused on district </w:t>
            </w:r>
            <w:r w:rsidR="0017427A">
              <w:t xml:space="preserve">content and language </w:t>
            </w:r>
            <w:r w:rsidRPr="007E4C1A">
              <w:t>power standards.</w:t>
            </w:r>
          </w:p>
          <w:p w:rsidR="00C93C5C" w:rsidRPr="007E4C1A" w:rsidRDefault="00C93C5C" w:rsidP="00D806F6">
            <w:pPr>
              <w:pStyle w:val="ListParagraph"/>
              <w:numPr>
                <w:ilvl w:val="0"/>
                <w:numId w:val="12"/>
              </w:numPr>
            </w:pPr>
            <w:r>
              <w:t>Instructional materials are adapted based on students’ reading levels and academic needs.</w:t>
            </w:r>
          </w:p>
          <w:p w:rsidR="00F60B98" w:rsidRPr="007E4C1A" w:rsidRDefault="00F60B98" w:rsidP="00D806F6">
            <w:pPr>
              <w:pStyle w:val="ListParagraph"/>
              <w:numPr>
                <w:ilvl w:val="0"/>
                <w:numId w:val="12"/>
              </w:numPr>
            </w:pPr>
            <w:r w:rsidRPr="007E4C1A">
              <w:t>Instructional practices are research-based best practices for sheltered instruction.</w:t>
            </w:r>
          </w:p>
          <w:p w:rsidR="00F60B98" w:rsidRPr="007E4C1A" w:rsidRDefault="00F60B98" w:rsidP="00D806F6">
            <w:pPr>
              <w:pStyle w:val="ListParagraph"/>
              <w:numPr>
                <w:ilvl w:val="0"/>
                <w:numId w:val="12"/>
              </w:numPr>
            </w:pPr>
            <w:r w:rsidRPr="007E4C1A">
              <w:t xml:space="preserve">All classroom teachers hold an endorsement in the content area that they </w:t>
            </w:r>
            <w:r w:rsidRPr="007E4C1A">
              <w:lastRenderedPageBreak/>
              <w:t>teach and are trained in SIOP or hold an ESOL endorsement.</w:t>
            </w:r>
          </w:p>
        </w:tc>
        <w:tc>
          <w:tcPr>
            <w:tcW w:w="2340" w:type="dxa"/>
          </w:tcPr>
          <w:p w:rsidR="00F60B98" w:rsidRPr="007E4C1A" w:rsidRDefault="00F60B98" w:rsidP="00D806F6">
            <w:pPr>
              <w:pStyle w:val="ListParagraph"/>
              <w:numPr>
                <w:ilvl w:val="0"/>
                <w:numId w:val="12"/>
              </w:numPr>
            </w:pPr>
            <w:r w:rsidRPr="007E4C1A">
              <w:lastRenderedPageBreak/>
              <w:t>All ELLs</w:t>
            </w:r>
          </w:p>
        </w:tc>
        <w:tc>
          <w:tcPr>
            <w:tcW w:w="2340" w:type="dxa"/>
          </w:tcPr>
          <w:p w:rsidR="00F60B98" w:rsidRPr="007E4C1A" w:rsidRDefault="00F60B98" w:rsidP="000812E7">
            <w:r w:rsidRPr="007E4C1A">
              <w:t>Program will be evaluated for effective implementation by school administrator or ELL coordinator using ODE Self-Assessment for Sheltered English Instruction Classrooms and SIOP (</w:t>
            </w:r>
            <w:proofErr w:type="spellStart"/>
            <w:r w:rsidRPr="007E4C1A">
              <w:t>Echevarria</w:t>
            </w:r>
            <w:proofErr w:type="spellEnd"/>
            <w:r w:rsidRPr="007E4C1A">
              <w:t>, Short, &amp;Vogt, 2004)</w:t>
            </w:r>
          </w:p>
        </w:tc>
      </w:tr>
      <w:tr w:rsidR="00F60B98" w:rsidRPr="007E4C1A" w:rsidTr="00DA6D61">
        <w:tc>
          <w:tcPr>
            <w:tcW w:w="1818" w:type="dxa"/>
          </w:tcPr>
          <w:p w:rsidR="00F60B98" w:rsidRPr="007E4C1A" w:rsidRDefault="00F60B98" w:rsidP="000812E7">
            <w:pPr>
              <w:rPr>
                <w:b/>
              </w:rPr>
            </w:pPr>
            <w:r w:rsidRPr="007E4C1A">
              <w:rPr>
                <w:b/>
              </w:rPr>
              <w:lastRenderedPageBreak/>
              <w:t>Structured English Immersion</w:t>
            </w:r>
          </w:p>
        </w:tc>
        <w:tc>
          <w:tcPr>
            <w:tcW w:w="3240" w:type="dxa"/>
          </w:tcPr>
          <w:p w:rsidR="00F60B98" w:rsidRPr="007E4C1A" w:rsidRDefault="00F60B98" w:rsidP="00D806F6">
            <w:pPr>
              <w:numPr>
                <w:ilvl w:val="0"/>
                <w:numId w:val="12"/>
              </w:numPr>
            </w:pPr>
            <w:r w:rsidRPr="007E4C1A">
              <w:t xml:space="preserve">Goal is </w:t>
            </w:r>
            <w:r w:rsidR="0017427A">
              <w:t xml:space="preserve">for students to access core content subject matter and gain </w:t>
            </w:r>
            <w:r w:rsidRPr="007E4C1A">
              <w:t>fluency in English</w:t>
            </w:r>
          </w:p>
          <w:p w:rsidR="00F60B98" w:rsidRPr="007E4C1A" w:rsidRDefault="00F60B98" w:rsidP="00D806F6">
            <w:pPr>
              <w:numPr>
                <w:ilvl w:val="0"/>
                <w:numId w:val="12"/>
              </w:numPr>
            </w:pPr>
            <w:r w:rsidRPr="007E4C1A">
              <w:t>All students in program are English Language Learners</w:t>
            </w:r>
          </w:p>
          <w:p w:rsidR="00F60B98" w:rsidRPr="007E4C1A" w:rsidRDefault="00F60B98" w:rsidP="00D806F6">
            <w:pPr>
              <w:numPr>
                <w:ilvl w:val="0"/>
                <w:numId w:val="12"/>
              </w:numPr>
            </w:pPr>
            <w:r w:rsidRPr="007E4C1A">
              <w:t>Content instruction in English with adjustment by teacher to proficiency level so subject matter is comprehensible (</w:t>
            </w:r>
            <w:proofErr w:type="spellStart"/>
            <w:r w:rsidRPr="007E4C1A">
              <w:t>eg</w:t>
            </w:r>
            <w:proofErr w:type="spellEnd"/>
            <w:r w:rsidRPr="007E4C1A">
              <w:t>. SIOP, GLAD, SDAIE methods)</w:t>
            </w:r>
          </w:p>
          <w:p w:rsidR="00F60B98" w:rsidRPr="007E4C1A" w:rsidRDefault="0017427A" w:rsidP="00D806F6">
            <w:pPr>
              <w:numPr>
                <w:ilvl w:val="0"/>
                <w:numId w:val="12"/>
              </w:numPr>
            </w:pPr>
            <w:r>
              <w:t>L1 support as needed.</w:t>
            </w:r>
          </w:p>
          <w:p w:rsidR="00F60B98" w:rsidRPr="007E4C1A" w:rsidRDefault="00F60B98" w:rsidP="000812E7">
            <w:pPr>
              <w:ind w:left="360"/>
            </w:pPr>
          </w:p>
        </w:tc>
        <w:tc>
          <w:tcPr>
            <w:tcW w:w="4680" w:type="dxa"/>
          </w:tcPr>
          <w:p w:rsidR="00F60B98" w:rsidRDefault="00F60B98" w:rsidP="00D806F6">
            <w:pPr>
              <w:pStyle w:val="ListParagraph"/>
              <w:numPr>
                <w:ilvl w:val="0"/>
                <w:numId w:val="12"/>
              </w:numPr>
            </w:pPr>
            <w:r w:rsidRPr="007E4C1A">
              <w:t>Curriculum is based on Oregon State Standards for all content areas in conjunction with English language proficiency standards and focused on district</w:t>
            </w:r>
            <w:r w:rsidR="0017427A">
              <w:t xml:space="preserve"> content and language</w:t>
            </w:r>
            <w:r w:rsidRPr="007E4C1A">
              <w:t xml:space="preserve"> power standards.</w:t>
            </w:r>
          </w:p>
          <w:p w:rsidR="00C93C5C" w:rsidRPr="007E4C1A" w:rsidRDefault="00C93C5C" w:rsidP="00D806F6">
            <w:pPr>
              <w:pStyle w:val="ListParagraph"/>
              <w:numPr>
                <w:ilvl w:val="0"/>
                <w:numId w:val="12"/>
              </w:numPr>
            </w:pPr>
            <w:r>
              <w:t>Instructional materials are chosen and adapted based on students’ reading levels and academic need.</w:t>
            </w:r>
          </w:p>
          <w:p w:rsidR="00F60B98" w:rsidRPr="007E4C1A" w:rsidRDefault="00F60B98" w:rsidP="00D806F6">
            <w:pPr>
              <w:pStyle w:val="ListParagraph"/>
              <w:numPr>
                <w:ilvl w:val="0"/>
                <w:numId w:val="12"/>
              </w:numPr>
            </w:pPr>
            <w:r w:rsidRPr="007E4C1A">
              <w:t>Instructional practices are research-based best practices for sheltered instruction.</w:t>
            </w:r>
          </w:p>
          <w:p w:rsidR="00F60B98" w:rsidRPr="007E4C1A" w:rsidRDefault="00F60B98" w:rsidP="00D806F6">
            <w:pPr>
              <w:pStyle w:val="ListParagraph"/>
              <w:numPr>
                <w:ilvl w:val="0"/>
                <w:numId w:val="12"/>
              </w:numPr>
            </w:pPr>
            <w:r w:rsidRPr="007E4C1A">
              <w:t>All classroom teachers hold an endorsement in the content area that they teach and hold an ESOL endorsement.</w:t>
            </w:r>
          </w:p>
        </w:tc>
        <w:tc>
          <w:tcPr>
            <w:tcW w:w="2340" w:type="dxa"/>
          </w:tcPr>
          <w:p w:rsidR="00F60B98" w:rsidRPr="007E4C1A" w:rsidRDefault="00F60B98" w:rsidP="00D806F6">
            <w:pPr>
              <w:pStyle w:val="ListParagraph"/>
              <w:numPr>
                <w:ilvl w:val="0"/>
                <w:numId w:val="12"/>
              </w:numPr>
            </w:pPr>
            <w:r w:rsidRPr="007E4C1A">
              <w:t>High School ELLs who attend magnet high school.</w:t>
            </w:r>
          </w:p>
        </w:tc>
        <w:tc>
          <w:tcPr>
            <w:tcW w:w="2340" w:type="dxa"/>
          </w:tcPr>
          <w:p w:rsidR="00F60B98" w:rsidRPr="007E4C1A" w:rsidRDefault="00F60B98" w:rsidP="000812E7">
            <w:r w:rsidRPr="007E4C1A">
              <w:t>Program will be evaluated for effective implementation by school administrator or ELL coordinator using ODE Self-Assessment for Sheltered English Instruction Classrooms and SIOP (</w:t>
            </w:r>
            <w:proofErr w:type="spellStart"/>
            <w:r w:rsidRPr="007E4C1A">
              <w:t>Echevarria</w:t>
            </w:r>
            <w:proofErr w:type="spellEnd"/>
            <w:r w:rsidRPr="007E4C1A">
              <w:t>, Short, &amp;Vogt, 2004)</w:t>
            </w:r>
          </w:p>
        </w:tc>
      </w:tr>
    </w:tbl>
    <w:p w:rsidR="00EA60F3" w:rsidRDefault="00EA60F3" w:rsidP="000E005C">
      <w:pPr>
        <w:pStyle w:val="HeadingIII"/>
      </w:pPr>
    </w:p>
    <w:p w:rsidR="00343100" w:rsidRDefault="00EA60F3" w:rsidP="000E005C">
      <w:pPr>
        <w:pStyle w:val="HeadingIII"/>
      </w:pPr>
      <w:r>
        <w:br w:type="page"/>
      </w:r>
    </w:p>
    <w:p w:rsidR="00D20D9F" w:rsidRPr="00D20D9F" w:rsidRDefault="00D20D9F" w:rsidP="00D20D9F">
      <w:pPr>
        <w:pStyle w:val="Heading2"/>
      </w:pPr>
      <w:bookmarkStart w:id="27" w:name="_Toc246129934"/>
      <w:r w:rsidRPr="00D20D9F">
        <w:lastRenderedPageBreak/>
        <w:t>Programs to teach English language skills used within the Corvallis School District 509J</w:t>
      </w:r>
      <w:bookmarkEnd w:id="2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3812"/>
        <w:gridCol w:w="4198"/>
        <w:gridCol w:w="2520"/>
        <w:gridCol w:w="2520"/>
      </w:tblGrid>
      <w:tr w:rsidR="00D20D9F" w:rsidTr="00DA3C43">
        <w:tc>
          <w:tcPr>
            <w:tcW w:w="1458" w:type="dxa"/>
          </w:tcPr>
          <w:p w:rsidR="00D20D9F" w:rsidRPr="00A43D36" w:rsidRDefault="00D20D9F" w:rsidP="00DA3C43">
            <w:pPr>
              <w:jc w:val="center"/>
              <w:rPr>
                <w:b/>
              </w:rPr>
            </w:pPr>
            <w:r w:rsidRPr="00A43D36">
              <w:rPr>
                <w:b/>
              </w:rPr>
              <w:t>Program</w:t>
            </w:r>
          </w:p>
        </w:tc>
        <w:tc>
          <w:tcPr>
            <w:tcW w:w="3812" w:type="dxa"/>
          </w:tcPr>
          <w:p w:rsidR="00D20D9F" w:rsidRPr="00A43D36" w:rsidRDefault="00D20D9F" w:rsidP="00DA3C43">
            <w:pPr>
              <w:jc w:val="center"/>
              <w:rPr>
                <w:b/>
              </w:rPr>
            </w:pPr>
            <w:r w:rsidRPr="00A43D36">
              <w:rPr>
                <w:b/>
              </w:rPr>
              <w:t>Description</w:t>
            </w:r>
          </w:p>
        </w:tc>
        <w:tc>
          <w:tcPr>
            <w:tcW w:w="4198" w:type="dxa"/>
          </w:tcPr>
          <w:p w:rsidR="00D20D9F" w:rsidRPr="00A43D36" w:rsidRDefault="00D20D9F" w:rsidP="00DA3C43">
            <w:pPr>
              <w:jc w:val="center"/>
              <w:rPr>
                <w:b/>
              </w:rPr>
            </w:pPr>
            <w:r w:rsidRPr="00A43D36">
              <w:rPr>
                <w:b/>
              </w:rPr>
              <w:t>Instruction</w:t>
            </w:r>
          </w:p>
        </w:tc>
        <w:tc>
          <w:tcPr>
            <w:tcW w:w="2520" w:type="dxa"/>
          </w:tcPr>
          <w:p w:rsidR="00D20D9F" w:rsidRPr="00A43D36" w:rsidRDefault="00D20D9F" w:rsidP="00DA3C43">
            <w:pPr>
              <w:jc w:val="center"/>
              <w:rPr>
                <w:b/>
              </w:rPr>
            </w:pPr>
            <w:r w:rsidRPr="00A43D36">
              <w:rPr>
                <w:b/>
              </w:rPr>
              <w:t>Student Access</w:t>
            </w:r>
          </w:p>
        </w:tc>
        <w:tc>
          <w:tcPr>
            <w:tcW w:w="2520" w:type="dxa"/>
          </w:tcPr>
          <w:p w:rsidR="00D20D9F" w:rsidRPr="00A43D36" w:rsidRDefault="00D20D9F" w:rsidP="00DA3C43">
            <w:pPr>
              <w:jc w:val="center"/>
              <w:rPr>
                <w:b/>
              </w:rPr>
            </w:pPr>
            <w:r w:rsidRPr="00A43D36">
              <w:rPr>
                <w:b/>
              </w:rPr>
              <w:t>Program Evaluation</w:t>
            </w:r>
          </w:p>
        </w:tc>
      </w:tr>
      <w:tr w:rsidR="00D20D9F" w:rsidTr="00DA3C43">
        <w:tc>
          <w:tcPr>
            <w:tcW w:w="1458" w:type="dxa"/>
          </w:tcPr>
          <w:p w:rsidR="00D20D9F" w:rsidRPr="00BD58E4" w:rsidRDefault="00D20D9F" w:rsidP="00DA3C43">
            <w:pPr>
              <w:rPr>
                <w:b/>
              </w:rPr>
            </w:pPr>
            <w:r w:rsidRPr="00BD58E4">
              <w:rPr>
                <w:b/>
              </w:rPr>
              <w:t>Dual Language Immersion (Two-Way Bilingual)</w:t>
            </w:r>
          </w:p>
        </w:tc>
        <w:tc>
          <w:tcPr>
            <w:tcW w:w="3812" w:type="dxa"/>
          </w:tcPr>
          <w:p w:rsidR="00C93C5C" w:rsidRPr="007E4C1A" w:rsidRDefault="00C93C5C" w:rsidP="00D806F6">
            <w:pPr>
              <w:numPr>
                <w:ilvl w:val="0"/>
                <w:numId w:val="12"/>
              </w:numPr>
            </w:pPr>
            <w:r w:rsidRPr="007E4C1A">
              <w:t xml:space="preserve">Goal is </w:t>
            </w:r>
            <w:r>
              <w:t>for students to access core content subject matter and</w:t>
            </w:r>
            <w:r w:rsidRPr="007E4C1A">
              <w:t xml:space="preserve"> develop strong skills and proficiency in students’ first and second language</w:t>
            </w:r>
          </w:p>
          <w:p w:rsidR="00D20D9F" w:rsidRPr="007E4C1A" w:rsidRDefault="00D20D9F" w:rsidP="00D806F6">
            <w:pPr>
              <w:numPr>
                <w:ilvl w:val="0"/>
                <w:numId w:val="12"/>
              </w:numPr>
            </w:pPr>
            <w:r w:rsidRPr="007E4C1A">
              <w:t>About half the students are native speakers of English and half are English language learners from the same language group</w:t>
            </w:r>
          </w:p>
          <w:p w:rsidR="00D20D9F" w:rsidRDefault="00D20D9F" w:rsidP="00D806F6">
            <w:pPr>
              <w:numPr>
                <w:ilvl w:val="0"/>
                <w:numId w:val="12"/>
              </w:numPr>
            </w:pPr>
            <w:r w:rsidRPr="007E4C1A">
              <w:t>Instruction in both languages: 50% Spanish, 50% English for all students from the beginning</w:t>
            </w:r>
          </w:p>
          <w:p w:rsidR="00D20D9F" w:rsidRDefault="00D20D9F" w:rsidP="00D806F6">
            <w:pPr>
              <w:numPr>
                <w:ilvl w:val="0"/>
                <w:numId w:val="12"/>
              </w:numPr>
            </w:pPr>
            <w:r>
              <w:t>30 minute period of ELD is embedded into daily schedule</w:t>
            </w:r>
          </w:p>
          <w:p w:rsidR="00C93C5C" w:rsidRPr="007E4C1A" w:rsidRDefault="00C93C5C" w:rsidP="00D806F6">
            <w:pPr>
              <w:numPr>
                <w:ilvl w:val="0"/>
                <w:numId w:val="12"/>
              </w:numPr>
            </w:pPr>
            <w:r>
              <w:t>Student grouping for ELD is based on Language Proficiency level.</w:t>
            </w:r>
          </w:p>
          <w:p w:rsidR="00D20D9F" w:rsidRDefault="00D20D9F" w:rsidP="00DA3C43"/>
        </w:tc>
        <w:tc>
          <w:tcPr>
            <w:tcW w:w="4198" w:type="dxa"/>
          </w:tcPr>
          <w:p w:rsidR="00D20D9F" w:rsidRPr="007E4C1A" w:rsidRDefault="00D20D9F" w:rsidP="00D806F6">
            <w:pPr>
              <w:pStyle w:val="ListParagraph"/>
              <w:numPr>
                <w:ilvl w:val="0"/>
                <w:numId w:val="12"/>
              </w:numPr>
            </w:pPr>
            <w:r w:rsidRPr="007E4C1A">
              <w:t>Curriculum is based on Oregon State Standards for all content areas in conjunction with English language proficiency standards and focused on district</w:t>
            </w:r>
            <w:r w:rsidR="00C93C5C">
              <w:t xml:space="preserve"> language</w:t>
            </w:r>
            <w:r w:rsidRPr="007E4C1A">
              <w:t xml:space="preserve"> power standards.</w:t>
            </w:r>
          </w:p>
          <w:p w:rsidR="00D20D9F" w:rsidRDefault="00D20D9F" w:rsidP="00D806F6">
            <w:pPr>
              <w:pStyle w:val="ListParagraph"/>
              <w:numPr>
                <w:ilvl w:val="0"/>
                <w:numId w:val="12"/>
              </w:numPr>
            </w:pPr>
            <w:r w:rsidRPr="007E4C1A">
              <w:t>Instructional practices used are research-based best practices for dual language programs, bilingualism and bi-literacy</w:t>
            </w:r>
          </w:p>
          <w:p w:rsidR="00D20D9F" w:rsidRDefault="00D20D9F" w:rsidP="00D806F6">
            <w:pPr>
              <w:pStyle w:val="ListParagraph"/>
              <w:numPr>
                <w:ilvl w:val="0"/>
                <w:numId w:val="12"/>
              </w:numPr>
            </w:pPr>
            <w:r w:rsidRPr="007E4C1A">
              <w:t>All classroom teachers hold ESOL endorsement and Spanish classroom teachers hold a Spanish endorsement</w:t>
            </w:r>
          </w:p>
        </w:tc>
        <w:tc>
          <w:tcPr>
            <w:tcW w:w="2520" w:type="dxa"/>
          </w:tcPr>
          <w:p w:rsidR="00D20D9F" w:rsidRDefault="00D20D9F" w:rsidP="00DA3C43">
            <w:r>
              <w:t>All ELL students who participate in DLI at the elementary level have access to this program.</w:t>
            </w:r>
          </w:p>
        </w:tc>
        <w:tc>
          <w:tcPr>
            <w:tcW w:w="2520" w:type="dxa"/>
          </w:tcPr>
          <w:p w:rsidR="00D20D9F" w:rsidRDefault="00D20D9F" w:rsidP="00DA3C43">
            <w:r w:rsidRPr="007E4C1A">
              <w:t xml:space="preserve">Program will be evaluated for effective implementation by school administrator or ELL coordinator using </w:t>
            </w:r>
            <w:r w:rsidR="00C93C5C">
              <w:t>District ELD Program Evaluation Tool.</w:t>
            </w:r>
          </w:p>
        </w:tc>
      </w:tr>
      <w:tr w:rsidR="00D20D9F" w:rsidTr="00DA3C43">
        <w:tc>
          <w:tcPr>
            <w:tcW w:w="1458" w:type="dxa"/>
          </w:tcPr>
          <w:p w:rsidR="00D20D9F" w:rsidRPr="00BD58E4" w:rsidRDefault="00D20D9F" w:rsidP="00DA3C43">
            <w:pPr>
              <w:rPr>
                <w:b/>
              </w:rPr>
            </w:pPr>
            <w:r w:rsidRPr="00BD58E4">
              <w:rPr>
                <w:b/>
              </w:rPr>
              <w:t>ELD Push-in or Pull-out</w:t>
            </w:r>
          </w:p>
        </w:tc>
        <w:tc>
          <w:tcPr>
            <w:tcW w:w="3812" w:type="dxa"/>
          </w:tcPr>
          <w:p w:rsidR="00D20D9F" w:rsidRDefault="00D20D9F" w:rsidP="00D806F6">
            <w:pPr>
              <w:numPr>
                <w:ilvl w:val="0"/>
                <w:numId w:val="38"/>
              </w:numPr>
            </w:pPr>
            <w:r>
              <w:t>Goal is fluency in English</w:t>
            </w:r>
          </w:p>
          <w:p w:rsidR="00D20D9F" w:rsidRDefault="00D20D9F" w:rsidP="00D806F6">
            <w:pPr>
              <w:numPr>
                <w:ilvl w:val="0"/>
                <w:numId w:val="38"/>
              </w:numPr>
            </w:pPr>
            <w:r>
              <w:t>Program is targeted to English language learners</w:t>
            </w:r>
          </w:p>
          <w:p w:rsidR="00D20D9F" w:rsidRDefault="00C93C5C" w:rsidP="00D806F6">
            <w:pPr>
              <w:numPr>
                <w:ilvl w:val="0"/>
                <w:numId w:val="38"/>
              </w:numPr>
            </w:pPr>
            <w:r>
              <w:t xml:space="preserve">Students in </w:t>
            </w:r>
            <w:r w:rsidR="00D20D9F">
              <w:t>sheltered instruction</w:t>
            </w:r>
            <w:r>
              <w:t xml:space="preserve"> for content</w:t>
            </w:r>
            <w:r w:rsidR="00D20D9F">
              <w:t xml:space="preserve"> subjects</w:t>
            </w:r>
          </w:p>
          <w:p w:rsidR="00D20D9F" w:rsidRDefault="00D20D9F" w:rsidP="00D806F6">
            <w:pPr>
              <w:numPr>
                <w:ilvl w:val="0"/>
                <w:numId w:val="38"/>
              </w:numPr>
            </w:pPr>
            <w:r>
              <w:t xml:space="preserve">Students pulled-out </w:t>
            </w:r>
            <w:r w:rsidRPr="004B1FEC">
              <w:rPr>
                <w:b/>
              </w:rPr>
              <w:t>or</w:t>
            </w:r>
            <w:r>
              <w:t xml:space="preserve"> participate in specific group instruction aimed at developing English grammar, vocabulary, and communication skills.</w:t>
            </w:r>
          </w:p>
          <w:p w:rsidR="00C93C5C" w:rsidRDefault="00C93C5C" w:rsidP="00D806F6">
            <w:pPr>
              <w:numPr>
                <w:ilvl w:val="0"/>
                <w:numId w:val="38"/>
              </w:numPr>
            </w:pPr>
            <w:r>
              <w:t>Student grouping is based on Language Proficiency Level.</w:t>
            </w:r>
          </w:p>
          <w:p w:rsidR="00762010" w:rsidRDefault="00762010" w:rsidP="00DA3C43"/>
        </w:tc>
        <w:tc>
          <w:tcPr>
            <w:tcW w:w="4198" w:type="dxa"/>
          </w:tcPr>
          <w:p w:rsidR="00D20D9F" w:rsidRDefault="00D20D9F" w:rsidP="00D806F6">
            <w:pPr>
              <w:numPr>
                <w:ilvl w:val="0"/>
                <w:numId w:val="38"/>
              </w:numPr>
              <w:spacing w:line="276" w:lineRule="auto"/>
            </w:pPr>
            <w:r>
              <w:t>Curriculum is based on Oregon State Language Arts and Language Proficiency Standards and focused on district</w:t>
            </w:r>
            <w:r w:rsidR="00C93C5C">
              <w:t xml:space="preserve"> language</w:t>
            </w:r>
            <w:r>
              <w:t xml:space="preserve"> power standards.</w:t>
            </w:r>
          </w:p>
          <w:p w:rsidR="00D20D9F" w:rsidRDefault="00D20D9F" w:rsidP="00D806F6">
            <w:pPr>
              <w:numPr>
                <w:ilvl w:val="0"/>
                <w:numId w:val="38"/>
              </w:numPr>
              <w:spacing w:line="276" w:lineRule="auto"/>
            </w:pPr>
            <w:r>
              <w:t>Instructional practices used are research-based best practices for English Language Development.</w:t>
            </w:r>
          </w:p>
          <w:p w:rsidR="00D20D9F" w:rsidRDefault="00D20D9F" w:rsidP="00D806F6">
            <w:pPr>
              <w:numPr>
                <w:ilvl w:val="0"/>
                <w:numId w:val="38"/>
              </w:numPr>
              <w:spacing w:line="276" w:lineRule="auto"/>
            </w:pPr>
            <w:r>
              <w:t>ESOL endorsed teachers with trai</w:t>
            </w:r>
            <w:r w:rsidR="00C93C5C">
              <w:t>ning in Standards-based ELD Instruction</w:t>
            </w:r>
          </w:p>
        </w:tc>
        <w:tc>
          <w:tcPr>
            <w:tcW w:w="2520" w:type="dxa"/>
          </w:tcPr>
          <w:p w:rsidR="00D20D9F" w:rsidRDefault="00D20D9F" w:rsidP="00DA3C43">
            <w:r>
              <w:t>All ELL students who do not participate in DLI at the elementary level have access to this program.</w:t>
            </w:r>
          </w:p>
        </w:tc>
        <w:tc>
          <w:tcPr>
            <w:tcW w:w="2520" w:type="dxa"/>
          </w:tcPr>
          <w:p w:rsidR="00D20D9F" w:rsidRDefault="00D20D9F" w:rsidP="00DA3C43">
            <w:r>
              <w:t>Program will be evaluated for effective implementation by school administrator or ELL coordinator using District ELD</w:t>
            </w:r>
            <w:r w:rsidR="00C93C5C">
              <w:t xml:space="preserve"> Program</w:t>
            </w:r>
            <w:r>
              <w:t xml:space="preserve"> Evaluation Tool.</w:t>
            </w:r>
          </w:p>
        </w:tc>
      </w:tr>
      <w:tr w:rsidR="00D20D9F" w:rsidTr="00DA3C43">
        <w:tc>
          <w:tcPr>
            <w:tcW w:w="1458" w:type="dxa"/>
          </w:tcPr>
          <w:p w:rsidR="00D20D9F" w:rsidRPr="00AA04CD" w:rsidRDefault="00D20D9F" w:rsidP="00DA3C43">
            <w:pPr>
              <w:rPr>
                <w:b/>
              </w:rPr>
            </w:pPr>
            <w:r w:rsidRPr="00AA04CD">
              <w:rPr>
                <w:b/>
              </w:rPr>
              <w:lastRenderedPageBreak/>
              <w:t>ELD Class</w:t>
            </w:r>
          </w:p>
        </w:tc>
        <w:tc>
          <w:tcPr>
            <w:tcW w:w="3812" w:type="dxa"/>
          </w:tcPr>
          <w:p w:rsidR="00D20D9F" w:rsidRDefault="00D20D9F" w:rsidP="00D806F6">
            <w:pPr>
              <w:numPr>
                <w:ilvl w:val="0"/>
                <w:numId w:val="39"/>
              </w:numPr>
            </w:pPr>
            <w:r>
              <w:t>Goal is fluency in English</w:t>
            </w:r>
          </w:p>
          <w:p w:rsidR="00D20D9F" w:rsidRDefault="00D20D9F" w:rsidP="00D806F6">
            <w:pPr>
              <w:numPr>
                <w:ilvl w:val="0"/>
                <w:numId w:val="39"/>
              </w:numPr>
            </w:pPr>
            <w:r>
              <w:t>Program is targeted to English language learners</w:t>
            </w:r>
          </w:p>
          <w:p w:rsidR="00D20D9F" w:rsidRDefault="00C93C5C" w:rsidP="00D806F6">
            <w:pPr>
              <w:numPr>
                <w:ilvl w:val="0"/>
                <w:numId w:val="39"/>
              </w:numPr>
            </w:pPr>
            <w:r>
              <w:t>Students in sheltered instruction,</w:t>
            </w:r>
            <w:r w:rsidR="00D20D9F">
              <w:t xml:space="preserve"> dual immersion</w:t>
            </w:r>
            <w:r>
              <w:t>,</w:t>
            </w:r>
            <w:r w:rsidR="00D20D9F">
              <w:t xml:space="preserve"> or structured </w:t>
            </w:r>
            <w:r>
              <w:t xml:space="preserve">English </w:t>
            </w:r>
            <w:r w:rsidR="00D20D9F">
              <w:t>immersion classrooms for other subjects</w:t>
            </w:r>
          </w:p>
          <w:p w:rsidR="00D20D9F" w:rsidRDefault="00D20D9F" w:rsidP="00D806F6">
            <w:pPr>
              <w:numPr>
                <w:ilvl w:val="0"/>
                <w:numId w:val="39"/>
              </w:numPr>
            </w:pPr>
            <w:r>
              <w:t>Students participate in class period of instruction aimed at developing English grammar, vocabulary, and communication skills, not academic content.</w:t>
            </w:r>
          </w:p>
          <w:p w:rsidR="00C93C5C" w:rsidRDefault="00C93C5C" w:rsidP="00D806F6">
            <w:pPr>
              <w:numPr>
                <w:ilvl w:val="0"/>
                <w:numId w:val="39"/>
              </w:numPr>
            </w:pPr>
            <w:r>
              <w:t>Student grouping is based on Language Proficiency Level.</w:t>
            </w:r>
          </w:p>
        </w:tc>
        <w:tc>
          <w:tcPr>
            <w:tcW w:w="4198" w:type="dxa"/>
          </w:tcPr>
          <w:p w:rsidR="00D20D9F" w:rsidRDefault="00D20D9F" w:rsidP="00D806F6">
            <w:pPr>
              <w:numPr>
                <w:ilvl w:val="0"/>
                <w:numId w:val="38"/>
              </w:numPr>
              <w:spacing w:line="276" w:lineRule="auto"/>
            </w:pPr>
            <w:r>
              <w:t xml:space="preserve">Curriculum is based on Oregon State Language Arts and Language Proficiency Standards and focused on district </w:t>
            </w:r>
            <w:r w:rsidR="00C93C5C">
              <w:t xml:space="preserve">language </w:t>
            </w:r>
            <w:r>
              <w:t>power standards.</w:t>
            </w:r>
          </w:p>
          <w:p w:rsidR="00D20D9F" w:rsidRDefault="00D20D9F" w:rsidP="00D806F6">
            <w:pPr>
              <w:numPr>
                <w:ilvl w:val="0"/>
                <w:numId w:val="38"/>
              </w:numPr>
              <w:spacing w:line="276" w:lineRule="auto"/>
            </w:pPr>
            <w:r>
              <w:t>Instructional practices used are research-based best practices for English Language Development.</w:t>
            </w:r>
          </w:p>
          <w:p w:rsidR="00D20D9F" w:rsidRDefault="00D20D9F" w:rsidP="00D806F6">
            <w:pPr>
              <w:numPr>
                <w:ilvl w:val="0"/>
                <w:numId w:val="38"/>
              </w:numPr>
              <w:spacing w:line="276" w:lineRule="auto"/>
            </w:pPr>
            <w:r>
              <w:t>ESOL endorsed teachers with training in Focused Approach to ELD.</w:t>
            </w:r>
          </w:p>
        </w:tc>
        <w:tc>
          <w:tcPr>
            <w:tcW w:w="2520" w:type="dxa"/>
          </w:tcPr>
          <w:p w:rsidR="00D20D9F" w:rsidRDefault="00D20D9F" w:rsidP="00DA3C43">
            <w:r>
              <w:t>All middle school and high school students have access to this program.</w:t>
            </w:r>
          </w:p>
        </w:tc>
        <w:tc>
          <w:tcPr>
            <w:tcW w:w="2520" w:type="dxa"/>
          </w:tcPr>
          <w:p w:rsidR="00D20D9F" w:rsidRDefault="00D20D9F" w:rsidP="00DA3C43">
            <w:r>
              <w:t xml:space="preserve">Program will be evaluated for effective implementation by school administrator or ELL coordinator using District ELD </w:t>
            </w:r>
            <w:r w:rsidR="00C93C5C">
              <w:t xml:space="preserve">Program </w:t>
            </w:r>
            <w:r>
              <w:t>Evaluation Tool</w:t>
            </w:r>
          </w:p>
        </w:tc>
      </w:tr>
      <w:tr w:rsidR="00D20D9F" w:rsidTr="00DA3C43">
        <w:tc>
          <w:tcPr>
            <w:tcW w:w="1458" w:type="dxa"/>
          </w:tcPr>
          <w:p w:rsidR="00D20D9F" w:rsidRPr="00C93C5C" w:rsidRDefault="00D20D9F" w:rsidP="00DA3C43">
            <w:pPr>
              <w:rPr>
                <w:b/>
              </w:rPr>
            </w:pPr>
            <w:r w:rsidRPr="00C93C5C">
              <w:rPr>
                <w:b/>
              </w:rPr>
              <w:t>Content based ELD</w:t>
            </w:r>
          </w:p>
        </w:tc>
        <w:tc>
          <w:tcPr>
            <w:tcW w:w="3812" w:type="dxa"/>
          </w:tcPr>
          <w:p w:rsidR="00D20D9F" w:rsidRDefault="00D20D9F" w:rsidP="00D806F6">
            <w:pPr>
              <w:numPr>
                <w:ilvl w:val="0"/>
                <w:numId w:val="39"/>
              </w:numPr>
            </w:pPr>
            <w:r>
              <w:t>Goal is fluency in English</w:t>
            </w:r>
          </w:p>
          <w:p w:rsidR="00D20D9F" w:rsidRDefault="00D20D9F" w:rsidP="00D806F6">
            <w:pPr>
              <w:numPr>
                <w:ilvl w:val="0"/>
                <w:numId w:val="39"/>
              </w:numPr>
            </w:pPr>
            <w:r>
              <w:t>Program targeted to English language learners</w:t>
            </w:r>
          </w:p>
          <w:p w:rsidR="00D20D9F" w:rsidRDefault="00D20D9F" w:rsidP="00D806F6">
            <w:pPr>
              <w:numPr>
                <w:ilvl w:val="0"/>
                <w:numId w:val="39"/>
              </w:numPr>
            </w:pPr>
            <w:r>
              <w:t>Students are integra</w:t>
            </w:r>
            <w:r w:rsidR="00C93C5C">
              <w:t>ted in sheltered classes</w:t>
            </w:r>
            <w:r>
              <w:t xml:space="preserve"> in other subjects</w:t>
            </w:r>
          </w:p>
          <w:p w:rsidR="00D20D9F" w:rsidRDefault="00D20D9F" w:rsidP="00D806F6">
            <w:pPr>
              <w:numPr>
                <w:ilvl w:val="0"/>
                <w:numId w:val="39"/>
              </w:numPr>
            </w:pPr>
            <w:r>
              <w:t>Augmented to include academic c</w:t>
            </w:r>
            <w:r w:rsidR="00C93C5C">
              <w:t>ontent, vocabulary and foundational</w:t>
            </w:r>
            <w:r>
              <w:t xml:space="preserve"> concepts.</w:t>
            </w:r>
          </w:p>
          <w:p w:rsidR="00D20D9F" w:rsidRDefault="00D20D9F" w:rsidP="00DA3C43"/>
        </w:tc>
        <w:tc>
          <w:tcPr>
            <w:tcW w:w="4198" w:type="dxa"/>
          </w:tcPr>
          <w:p w:rsidR="00D20D9F" w:rsidRPr="007E4C1A" w:rsidRDefault="00D20D9F" w:rsidP="00D806F6">
            <w:pPr>
              <w:pStyle w:val="ListParagraph"/>
              <w:numPr>
                <w:ilvl w:val="0"/>
                <w:numId w:val="12"/>
              </w:numPr>
            </w:pPr>
            <w:r w:rsidRPr="007E4C1A">
              <w:t>Curriculum is based o</w:t>
            </w:r>
            <w:r w:rsidR="00C93C5C">
              <w:t>n Oregon State Standards for</w:t>
            </w:r>
            <w:r w:rsidRPr="007E4C1A">
              <w:t xml:space="preserve"> content areas in conjunction with English language proficiency standards and focused on district</w:t>
            </w:r>
            <w:r w:rsidR="00C93C5C">
              <w:t xml:space="preserve"> content and language</w:t>
            </w:r>
            <w:r w:rsidRPr="007E4C1A">
              <w:t xml:space="preserve"> power standards.</w:t>
            </w:r>
          </w:p>
          <w:p w:rsidR="00D20D9F" w:rsidRDefault="00D20D9F" w:rsidP="00D806F6">
            <w:pPr>
              <w:pStyle w:val="ListParagraph"/>
              <w:numPr>
                <w:ilvl w:val="0"/>
                <w:numId w:val="12"/>
              </w:numPr>
            </w:pPr>
            <w:r w:rsidRPr="007E4C1A">
              <w:t>Instructional practices used are research-based best pr</w:t>
            </w:r>
            <w:r>
              <w:t>actices for English Language Development</w:t>
            </w:r>
          </w:p>
          <w:p w:rsidR="00D20D9F" w:rsidRDefault="00D20D9F" w:rsidP="00D806F6">
            <w:pPr>
              <w:pStyle w:val="ListParagraph"/>
              <w:numPr>
                <w:ilvl w:val="0"/>
                <w:numId w:val="12"/>
              </w:numPr>
            </w:pPr>
            <w:r>
              <w:t>ESOL endorsed teachers with training in Focused Approach to ELD.</w:t>
            </w:r>
          </w:p>
        </w:tc>
        <w:tc>
          <w:tcPr>
            <w:tcW w:w="2520" w:type="dxa"/>
          </w:tcPr>
          <w:p w:rsidR="00D20D9F" w:rsidRDefault="00C93C5C" w:rsidP="00DA3C43">
            <w:r>
              <w:t>Newcomer ELLs at high school magnet schools will have access.</w:t>
            </w:r>
          </w:p>
        </w:tc>
        <w:tc>
          <w:tcPr>
            <w:tcW w:w="2520" w:type="dxa"/>
          </w:tcPr>
          <w:p w:rsidR="00D20D9F" w:rsidRDefault="00D20D9F" w:rsidP="00DA3C43">
            <w:r>
              <w:t xml:space="preserve">Program will be evaluated for effective implementation by school administrator or ELL coordinator using District ELD </w:t>
            </w:r>
            <w:r w:rsidR="00C93C5C">
              <w:t xml:space="preserve">Program </w:t>
            </w:r>
            <w:r>
              <w:t>Evaluation Tool.</w:t>
            </w:r>
          </w:p>
        </w:tc>
      </w:tr>
    </w:tbl>
    <w:p w:rsidR="00D20D9F" w:rsidRPr="00B5233B" w:rsidRDefault="00D20D9F" w:rsidP="00D20D9F"/>
    <w:p w:rsidR="003E71CB" w:rsidRDefault="00D20D9F" w:rsidP="003E71CB">
      <w:pPr>
        <w:rPr>
          <w:u w:val="single"/>
        </w:rPr>
      </w:pPr>
      <w:r w:rsidRPr="003E71CB">
        <w:rPr>
          <w:u w:val="single"/>
        </w:rPr>
        <w:t>References</w:t>
      </w:r>
    </w:p>
    <w:p w:rsidR="00D20D9F" w:rsidRPr="003E71CB" w:rsidRDefault="00D20D9F" w:rsidP="003E71CB">
      <w:pPr>
        <w:rPr>
          <w:u w:val="single"/>
        </w:rPr>
      </w:pPr>
      <w:proofErr w:type="gramStart"/>
      <w:r w:rsidRPr="00D20D9F">
        <w:rPr>
          <w:color w:val="000000"/>
        </w:rPr>
        <w:t xml:space="preserve">Howard, E. R., </w:t>
      </w:r>
      <w:proofErr w:type="spellStart"/>
      <w:r w:rsidRPr="00D20D9F">
        <w:rPr>
          <w:color w:val="000000"/>
        </w:rPr>
        <w:t>Sugarman</w:t>
      </w:r>
      <w:proofErr w:type="spellEnd"/>
      <w:r w:rsidRPr="00D20D9F">
        <w:rPr>
          <w:color w:val="000000"/>
        </w:rPr>
        <w:t xml:space="preserve">, J., Christian, D., </w:t>
      </w:r>
      <w:proofErr w:type="spellStart"/>
      <w:r w:rsidRPr="00D20D9F">
        <w:rPr>
          <w:color w:val="000000"/>
        </w:rPr>
        <w:t>Lindholm</w:t>
      </w:r>
      <w:proofErr w:type="spellEnd"/>
      <w:r w:rsidRPr="00D20D9F">
        <w:rPr>
          <w:color w:val="000000"/>
        </w:rPr>
        <w:t>-Leary, K. J., &amp; Rogers, D. (2007).</w:t>
      </w:r>
      <w:proofErr w:type="gramEnd"/>
      <w:r w:rsidRPr="00D20D9F">
        <w:rPr>
          <w:color w:val="000000"/>
        </w:rPr>
        <w:t xml:space="preserve"> </w:t>
      </w:r>
      <w:r w:rsidRPr="00D20D9F">
        <w:rPr>
          <w:rStyle w:val="Emphasis"/>
          <w:color w:val="000000"/>
        </w:rPr>
        <w:t>Guiding Principles for Dual Language Education</w:t>
      </w:r>
      <w:r w:rsidRPr="00D20D9F">
        <w:rPr>
          <w:color w:val="000000"/>
        </w:rPr>
        <w:t xml:space="preserve"> (2nd </w:t>
      </w:r>
      <w:proofErr w:type="gramStart"/>
      <w:r w:rsidRPr="00D20D9F">
        <w:rPr>
          <w:color w:val="000000"/>
        </w:rPr>
        <w:t>ed</w:t>
      </w:r>
      <w:proofErr w:type="gramEnd"/>
      <w:r w:rsidRPr="00D20D9F">
        <w:rPr>
          <w:color w:val="000000"/>
        </w:rPr>
        <w:t>.). Washington, DC: Center for Applied Linguistics.</w:t>
      </w:r>
    </w:p>
    <w:p w:rsidR="003E71CB" w:rsidRDefault="003E71CB" w:rsidP="00D20D9F">
      <w:pPr>
        <w:pStyle w:val="HeadingIII"/>
        <w:ind w:left="720" w:hanging="720"/>
      </w:pPr>
    </w:p>
    <w:p w:rsidR="00D20D9F" w:rsidRDefault="008C03E4" w:rsidP="00D20D9F">
      <w:pPr>
        <w:pStyle w:val="HeadingIII"/>
        <w:ind w:left="720" w:hanging="720"/>
      </w:pPr>
      <w:hyperlink r:id="rId14" w:tgtFrame="_blank" w:history="1">
        <w:proofErr w:type="spellStart"/>
        <w:proofErr w:type="gramStart"/>
        <w:r w:rsidR="00D20D9F" w:rsidRPr="00D20D9F">
          <w:rPr>
            <w:rStyle w:val="Hyperlink"/>
            <w:color w:val="auto"/>
            <w:sz w:val="24"/>
            <w:szCs w:val="24"/>
            <w:u w:val="none"/>
          </w:rPr>
          <w:t>Echevarria</w:t>
        </w:r>
        <w:proofErr w:type="spellEnd"/>
        <w:r w:rsidR="00D20D9F" w:rsidRPr="00D20D9F">
          <w:rPr>
            <w:rStyle w:val="Hyperlink"/>
            <w:color w:val="auto"/>
            <w:sz w:val="24"/>
            <w:szCs w:val="24"/>
            <w:u w:val="none"/>
          </w:rPr>
          <w:t>, J., Vogt, M., &amp; Short, D. J. (2004).</w:t>
        </w:r>
        <w:proofErr w:type="gramEnd"/>
        <w:r w:rsidR="00D20D9F" w:rsidRPr="00D20D9F">
          <w:rPr>
            <w:rStyle w:val="Hyperlink"/>
            <w:color w:val="auto"/>
            <w:sz w:val="24"/>
            <w:szCs w:val="24"/>
            <w:u w:val="none"/>
          </w:rPr>
          <w:t xml:space="preserve"> </w:t>
        </w:r>
        <w:r w:rsidR="00D20D9F" w:rsidRPr="00D20D9F">
          <w:rPr>
            <w:rStyle w:val="Hyperlink"/>
            <w:i/>
            <w:iCs/>
            <w:color w:val="auto"/>
            <w:sz w:val="24"/>
            <w:szCs w:val="24"/>
            <w:u w:val="none"/>
          </w:rPr>
          <w:t>Making content comprehensible for English learners: The SIOP Model</w:t>
        </w:r>
        <w:r w:rsidR="00D20D9F" w:rsidRPr="00D20D9F">
          <w:rPr>
            <w:rStyle w:val="Hyperlink"/>
            <w:color w:val="auto"/>
            <w:sz w:val="24"/>
            <w:szCs w:val="24"/>
            <w:u w:val="none"/>
          </w:rPr>
          <w:t xml:space="preserve"> (2nd </w:t>
        </w:r>
        <w:proofErr w:type="gramStart"/>
        <w:r w:rsidR="00D20D9F" w:rsidRPr="00D20D9F">
          <w:rPr>
            <w:rStyle w:val="Hyperlink"/>
            <w:color w:val="auto"/>
            <w:sz w:val="24"/>
            <w:szCs w:val="24"/>
            <w:u w:val="none"/>
          </w:rPr>
          <w:t>ed</w:t>
        </w:r>
        <w:proofErr w:type="gramEnd"/>
        <w:r w:rsidR="00D20D9F" w:rsidRPr="00D20D9F">
          <w:rPr>
            <w:rStyle w:val="Hyperlink"/>
            <w:color w:val="auto"/>
            <w:sz w:val="24"/>
            <w:szCs w:val="24"/>
            <w:u w:val="none"/>
          </w:rPr>
          <w:t xml:space="preserve">.). Needham Heights, NJ: </w:t>
        </w:r>
        <w:proofErr w:type="spellStart"/>
        <w:r w:rsidR="00D20D9F" w:rsidRPr="00D20D9F">
          <w:rPr>
            <w:rStyle w:val="Hyperlink"/>
            <w:color w:val="auto"/>
            <w:sz w:val="24"/>
            <w:szCs w:val="24"/>
            <w:u w:val="none"/>
          </w:rPr>
          <w:t>Allyn</w:t>
        </w:r>
        <w:proofErr w:type="spellEnd"/>
        <w:r w:rsidR="00D20D9F" w:rsidRPr="00D20D9F">
          <w:rPr>
            <w:rStyle w:val="Hyperlink"/>
            <w:color w:val="auto"/>
            <w:sz w:val="24"/>
            <w:szCs w:val="24"/>
            <w:u w:val="none"/>
          </w:rPr>
          <w:t xml:space="preserve"> &amp; Bacon</w:t>
        </w:r>
        <w:r w:rsidR="00D20D9F" w:rsidRPr="00D20D9F">
          <w:rPr>
            <w:rStyle w:val="Hyperlink"/>
            <w:sz w:val="24"/>
            <w:szCs w:val="24"/>
          </w:rPr>
          <w:t>.</w:t>
        </w:r>
      </w:hyperlink>
    </w:p>
    <w:p w:rsidR="00997F00" w:rsidRDefault="00997F00" w:rsidP="006604AF">
      <w:pPr>
        <w:pStyle w:val="Heading2"/>
        <w:sectPr w:rsidR="00997F00" w:rsidSect="008D6F14">
          <w:pgSz w:w="15840" w:h="12240" w:orient="landscape" w:code="1"/>
          <w:pgMar w:top="720" w:right="720" w:bottom="720" w:left="720" w:header="720" w:footer="720" w:gutter="0"/>
          <w:cols w:space="720"/>
          <w:titlePg/>
          <w:docGrid w:linePitch="360"/>
        </w:sectPr>
      </w:pPr>
    </w:p>
    <w:p w:rsidR="00997F00" w:rsidRDefault="00997F00" w:rsidP="006604AF">
      <w:pPr>
        <w:pStyle w:val="Heading2"/>
      </w:pPr>
      <w:bookmarkStart w:id="28" w:name="_Toc246129935"/>
      <w:bookmarkEnd w:id="26"/>
      <w:r w:rsidRPr="00997F00">
        <w:lastRenderedPageBreak/>
        <w:t>Elementary School English Language Learner Program Options</w:t>
      </w:r>
      <w:bookmarkEnd w:id="28"/>
    </w:p>
    <w:p w:rsidR="00997F00" w:rsidRPr="00997F00" w:rsidRDefault="00997F00" w:rsidP="00997F00"/>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800"/>
        <w:gridCol w:w="3690"/>
        <w:gridCol w:w="3150"/>
      </w:tblGrid>
      <w:tr w:rsidR="00997F00" w:rsidRPr="006D3B76" w:rsidTr="000812E7">
        <w:trPr>
          <w:trHeight w:val="345"/>
        </w:trPr>
        <w:tc>
          <w:tcPr>
            <w:tcW w:w="1980" w:type="dxa"/>
            <w:vAlign w:val="center"/>
          </w:tcPr>
          <w:p w:rsidR="00997F00" w:rsidRPr="006D3B76" w:rsidRDefault="00997F00" w:rsidP="000812E7">
            <w:pPr>
              <w:jc w:val="center"/>
              <w:rPr>
                <w:b/>
              </w:rPr>
            </w:pPr>
            <w:r w:rsidRPr="006D3B76">
              <w:rPr>
                <w:b/>
              </w:rPr>
              <w:t>Language level</w:t>
            </w:r>
          </w:p>
        </w:tc>
        <w:tc>
          <w:tcPr>
            <w:tcW w:w="1800" w:type="dxa"/>
            <w:vAlign w:val="center"/>
          </w:tcPr>
          <w:p w:rsidR="00997F00" w:rsidRPr="006D3B76" w:rsidRDefault="00997F00" w:rsidP="000812E7">
            <w:pPr>
              <w:jc w:val="center"/>
              <w:rPr>
                <w:b/>
              </w:rPr>
            </w:pPr>
            <w:r w:rsidRPr="006D3B76">
              <w:rPr>
                <w:b/>
              </w:rPr>
              <w:t>Identification</w:t>
            </w:r>
          </w:p>
        </w:tc>
        <w:tc>
          <w:tcPr>
            <w:tcW w:w="3690" w:type="dxa"/>
            <w:vAlign w:val="center"/>
          </w:tcPr>
          <w:p w:rsidR="00997F00" w:rsidRPr="006D3B76" w:rsidRDefault="00997F00" w:rsidP="000812E7">
            <w:pPr>
              <w:jc w:val="center"/>
              <w:rPr>
                <w:b/>
              </w:rPr>
            </w:pPr>
            <w:r w:rsidRPr="006D3B76">
              <w:rPr>
                <w:b/>
              </w:rPr>
              <w:t>Curriculum</w:t>
            </w:r>
          </w:p>
        </w:tc>
        <w:tc>
          <w:tcPr>
            <w:tcW w:w="3150" w:type="dxa"/>
            <w:vAlign w:val="center"/>
          </w:tcPr>
          <w:p w:rsidR="00997F00" w:rsidRPr="006D3B76" w:rsidRDefault="00997F00" w:rsidP="000812E7">
            <w:pPr>
              <w:jc w:val="center"/>
              <w:rPr>
                <w:b/>
              </w:rPr>
            </w:pPr>
            <w:r w:rsidRPr="006D3B76">
              <w:rPr>
                <w:b/>
              </w:rPr>
              <w:t>Services</w:t>
            </w:r>
          </w:p>
        </w:tc>
      </w:tr>
      <w:tr w:rsidR="00997F00" w:rsidRPr="006D3B76" w:rsidTr="000812E7">
        <w:trPr>
          <w:trHeight w:val="1605"/>
        </w:trPr>
        <w:tc>
          <w:tcPr>
            <w:tcW w:w="1980" w:type="dxa"/>
            <w:vAlign w:val="center"/>
          </w:tcPr>
          <w:p w:rsidR="00997F00" w:rsidRPr="006D3B76" w:rsidRDefault="00997F00" w:rsidP="000812E7">
            <w:pPr>
              <w:rPr>
                <w:b/>
                <w:sz w:val="20"/>
                <w:szCs w:val="20"/>
              </w:rPr>
            </w:pPr>
            <w:r w:rsidRPr="006D3B76">
              <w:rPr>
                <w:b/>
                <w:sz w:val="20"/>
                <w:szCs w:val="20"/>
              </w:rPr>
              <w:t>Beginning</w:t>
            </w:r>
          </w:p>
        </w:tc>
        <w:tc>
          <w:tcPr>
            <w:tcW w:w="1800" w:type="dxa"/>
          </w:tcPr>
          <w:p w:rsidR="00997F00" w:rsidRDefault="00997F00" w:rsidP="00D806F6">
            <w:pPr>
              <w:pStyle w:val="ListParagraph"/>
              <w:numPr>
                <w:ilvl w:val="0"/>
                <w:numId w:val="15"/>
              </w:numPr>
              <w:spacing w:line="276" w:lineRule="auto"/>
              <w:ind w:left="162" w:hanging="180"/>
              <w:rPr>
                <w:sz w:val="20"/>
                <w:szCs w:val="20"/>
              </w:rPr>
            </w:pPr>
            <w:r w:rsidRPr="006D3B76">
              <w:rPr>
                <w:sz w:val="20"/>
                <w:szCs w:val="20"/>
              </w:rPr>
              <w:t>IPT-Oral score</w:t>
            </w:r>
            <w:r w:rsidR="00C93C5C">
              <w:rPr>
                <w:sz w:val="20"/>
                <w:szCs w:val="20"/>
              </w:rPr>
              <w:t xml:space="preserve"> of A </w:t>
            </w:r>
          </w:p>
          <w:p w:rsidR="00FF2F29" w:rsidRDefault="00FF2F29" w:rsidP="00D806F6">
            <w:pPr>
              <w:pStyle w:val="ListParagraph"/>
              <w:numPr>
                <w:ilvl w:val="0"/>
                <w:numId w:val="15"/>
              </w:numPr>
              <w:spacing w:line="276" w:lineRule="auto"/>
              <w:ind w:left="162" w:hanging="180"/>
              <w:rPr>
                <w:sz w:val="20"/>
                <w:szCs w:val="20"/>
              </w:rPr>
            </w:pPr>
            <w:r>
              <w:rPr>
                <w:sz w:val="20"/>
                <w:szCs w:val="20"/>
              </w:rPr>
              <w:t>IPT Reading and Writing Score of Non-English</w:t>
            </w:r>
          </w:p>
          <w:p w:rsidR="00FF2F29" w:rsidRPr="006D3B76" w:rsidRDefault="00FF2F29" w:rsidP="00D806F6">
            <w:pPr>
              <w:pStyle w:val="ListParagraph"/>
              <w:numPr>
                <w:ilvl w:val="0"/>
                <w:numId w:val="15"/>
              </w:numPr>
              <w:spacing w:line="276" w:lineRule="auto"/>
              <w:ind w:left="162" w:hanging="180"/>
              <w:rPr>
                <w:sz w:val="20"/>
                <w:szCs w:val="20"/>
              </w:rPr>
            </w:pPr>
            <w:r>
              <w:rPr>
                <w:sz w:val="20"/>
                <w:szCs w:val="20"/>
              </w:rPr>
              <w:t>ELPA Composite Score of 1</w:t>
            </w:r>
          </w:p>
          <w:p w:rsidR="00997F00" w:rsidRPr="00C93C5C" w:rsidRDefault="00997F00" w:rsidP="00C93C5C">
            <w:pPr>
              <w:ind w:left="-108"/>
              <w:rPr>
                <w:sz w:val="20"/>
                <w:szCs w:val="20"/>
              </w:rPr>
            </w:pPr>
          </w:p>
        </w:tc>
        <w:tc>
          <w:tcPr>
            <w:tcW w:w="3690" w:type="dxa"/>
          </w:tcPr>
          <w:p w:rsidR="00997F00" w:rsidRPr="006D3B76" w:rsidRDefault="00997F00" w:rsidP="00D806F6">
            <w:pPr>
              <w:pStyle w:val="ListParagraph"/>
              <w:numPr>
                <w:ilvl w:val="0"/>
                <w:numId w:val="16"/>
              </w:numPr>
              <w:spacing w:line="276" w:lineRule="auto"/>
              <w:ind w:left="162" w:hanging="162"/>
              <w:rPr>
                <w:sz w:val="20"/>
                <w:szCs w:val="20"/>
              </w:rPr>
            </w:pPr>
            <w:r w:rsidRPr="006D3B76">
              <w:rPr>
                <w:sz w:val="20"/>
                <w:szCs w:val="20"/>
              </w:rPr>
              <w:t>Language acquisition is highest priority in schedule.</w:t>
            </w:r>
          </w:p>
          <w:p w:rsidR="00997F00" w:rsidRPr="006D3B76" w:rsidRDefault="00997F00" w:rsidP="00D806F6">
            <w:pPr>
              <w:pStyle w:val="ListParagraph"/>
              <w:numPr>
                <w:ilvl w:val="0"/>
                <w:numId w:val="16"/>
              </w:numPr>
              <w:spacing w:line="276" w:lineRule="auto"/>
              <w:ind w:left="162" w:hanging="162"/>
              <w:rPr>
                <w:sz w:val="20"/>
                <w:szCs w:val="20"/>
              </w:rPr>
            </w:pPr>
            <w:r w:rsidRPr="006D3B76">
              <w:rPr>
                <w:sz w:val="20"/>
                <w:szCs w:val="20"/>
              </w:rPr>
              <w:t>Core subjects in L1, or Sheltered instructional strategies used in L2</w:t>
            </w:r>
          </w:p>
          <w:p w:rsidR="00997F00" w:rsidRPr="006D3B76" w:rsidRDefault="00997F00" w:rsidP="00D806F6">
            <w:pPr>
              <w:pStyle w:val="ListParagraph"/>
              <w:numPr>
                <w:ilvl w:val="0"/>
                <w:numId w:val="16"/>
              </w:numPr>
              <w:spacing w:line="276" w:lineRule="auto"/>
              <w:ind w:left="162" w:hanging="162"/>
              <w:rPr>
                <w:sz w:val="20"/>
                <w:szCs w:val="20"/>
              </w:rPr>
            </w:pPr>
            <w:r w:rsidRPr="006D3B76">
              <w:rPr>
                <w:sz w:val="20"/>
                <w:szCs w:val="20"/>
              </w:rPr>
              <w:t>One on One and/or small literacy group instruction when available is a priority.</w:t>
            </w:r>
          </w:p>
          <w:p w:rsidR="00997F00" w:rsidRPr="006D3B76" w:rsidRDefault="00997F00" w:rsidP="00D806F6">
            <w:pPr>
              <w:pStyle w:val="ListParagraph"/>
              <w:numPr>
                <w:ilvl w:val="0"/>
                <w:numId w:val="16"/>
              </w:numPr>
              <w:spacing w:line="276" w:lineRule="auto"/>
              <w:ind w:left="162" w:hanging="162"/>
              <w:rPr>
                <w:sz w:val="20"/>
                <w:szCs w:val="20"/>
              </w:rPr>
            </w:pPr>
            <w:r w:rsidRPr="006D3B76">
              <w:rPr>
                <w:sz w:val="20"/>
                <w:szCs w:val="20"/>
              </w:rPr>
              <w:t>Literacy instruction in L1 if possible.</w:t>
            </w:r>
          </w:p>
        </w:tc>
        <w:tc>
          <w:tcPr>
            <w:tcW w:w="3150" w:type="dxa"/>
          </w:tcPr>
          <w:p w:rsidR="00997F00" w:rsidRPr="006D3B76" w:rsidRDefault="00997F00" w:rsidP="000812E7">
            <w:pPr>
              <w:rPr>
                <w:b/>
                <w:sz w:val="20"/>
                <w:szCs w:val="20"/>
                <w:u w:val="single"/>
              </w:rPr>
            </w:pPr>
            <w:r w:rsidRPr="006D3B76">
              <w:rPr>
                <w:b/>
                <w:sz w:val="20"/>
                <w:szCs w:val="20"/>
                <w:u w:val="single"/>
              </w:rPr>
              <w:t>Option A</w:t>
            </w:r>
          </w:p>
          <w:p w:rsidR="00997F00" w:rsidRPr="006D3B76" w:rsidRDefault="00997F00" w:rsidP="00D806F6">
            <w:pPr>
              <w:pStyle w:val="ListParagraph"/>
              <w:numPr>
                <w:ilvl w:val="0"/>
                <w:numId w:val="17"/>
              </w:numPr>
              <w:spacing w:line="276" w:lineRule="auto"/>
              <w:ind w:left="162" w:hanging="162"/>
              <w:rPr>
                <w:sz w:val="20"/>
                <w:szCs w:val="20"/>
              </w:rPr>
            </w:pPr>
            <w:r w:rsidRPr="006D3B76">
              <w:rPr>
                <w:sz w:val="20"/>
                <w:szCs w:val="20"/>
              </w:rPr>
              <w:t>ELD Class 30+ minutes every day</w:t>
            </w:r>
          </w:p>
          <w:p w:rsidR="00997F00" w:rsidRDefault="00997F00" w:rsidP="00D806F6">
            <w:pPr>
              <w:pStyle w:val="ListParagraph"/>
              <w:numPr>
                <w:ilvl w:val="0"/>
                <w:numId w:val="17"/>
              </w:numPr>
              <w:spacing w:line="276" w:lineRule="auto"/>
              <w:ind w:left="162" w:hanging="162"/>
              <w:rPr>
                <w:sz w:val="20"/>
                <w:szCs w:val="20"/>
              </w:rPr>
            </w:pPr>
            <w:r w:rsidRPr="006D3B76">
              <w:rPr>
                <w:sz w:val="20"/>
                <w:szCs w:val="20"/>
              </w:rPr>
              <w:t>Sheltered Instruction classroom with native language support when possible</w:t>
            </w:r>
          </w:p>
          <w:p w:rsidR="00997F00" w:rsidRPr="006D3B76" w:rsidRDefault="00997F00" w:rsidP="00D806F6">
            <w:pPr>
              <w:pStyle w:val="ListParagraph"/>
              <w:numPr>
                <w:ilvl w:val="0"/>
                <w:numId w:val="17"/>
              </w:numPr>
              <w:spacing w:line="276" w:lineRule="auto"/>
              <w:ind w:left="162" w:hanging="162"/>
              <w:rPr>
                <w:sz w:val="20"/>
                <w:szCs w:val="20"/>
              </w:rPr>
            </w:pPr>
            <w:r>
              <w:rPr>
                <w:sz w:val="20"/>
                <w:szCs w:val="20"/>
              </w:rPr>
              <w:t>Newcomer group – for the first 6 months of instruction</w:t>
            </w:r>
          </w:p>
          <w:p w:rsidR="00997F00" w:rsidRPr="006D3B76" w:rsidRDefault="00997F00" w:rsidP="000812E7">
            <w:pPr>
              <w:rPr>
                <w:sz w:val="20"/>
                <w:szCs w:val="20"/>
              </w:rPr>
            </w:pPr>
          </w:p>
          <w:p w:rsidR="00997F00" w:rsidRPr="006D3B76" w:rsidRDefault="00997F00" w:rsidP="000812E7">
            <w:pPr>
              <w:rPr>
                <w:b/>
                <w:sz w:val="20"/>
                <w:szCs w:val="20"/>
                <w:u w:val="single"/>
              </w:rPr>
            </w:pPr>
            <w:r w:rsidRPr="006D3B76">
              <w:rPr>
                <w:b/>
                <w:sz w:val="20"/>
                <w:szCs w:val="20"/>
                <w:u w:val="single"/>
              </w:rPr>
              <w:t>Option B</w:t>
            </w:r>
          </w:p>
          <w:p w:rsidR="00997F00" w:rsidRPr="006D3B76" w:rsidRDefault="00997F00" w:rsidP="00D806F6">
            <w:pPr>
              <w:pStyle w:val="ListParagraph"/>
              <w:numPr>
                <w:ilvl w:val="0"/>
                <w:numId w:val="18"/>
              </w:numPr>
              <w:spacing w:line="276" w:lineRule="auto"/>
              <w:ind w:left="162" w:hanging="162"/>
              <w:rPr>
                <w:sz w:val="20"/>
                <w:szCs w:val="20"/>
              </w:rPr>
            </w:pPr>
            <w:r w:rsidRPr="006D3B76">
              <w:rPr>
                <w:sz w:val="20"/>
                <w:szCs w:val="20"/>
              </w:rPr>
              <w:t>Dual Language Immersion</w:t>
            </w:r>
          </w:p>
          <w:p w:rsidR="00997F00" w:rsidRPr="006D3B76" w:rsidRDefault="00997F00" w:rsidP="00D806F6">
            <w:pPr>
              <w:pStyle w:val="ListParagraph"/>
              <w:numPr>
                <w:ilvl w:val="0"/>
                <w:numId w:val="18"/>
              </w:numPr>
              <w:spacing w:line="276" w:lineRule="auto"/>
              <w:ind w:left="162" w:hanging="162"/>
              <w:rPr>
                <w:sz w:val="20"/>
                <w:szCs w:val="20"/>
              </w:rPr>
            </w:pPr>
            <w:r w:rsidRPr="006D3B76">
              <w:rPr>
                <w:sz w:val="20"/>
                <w:szCs w:val="20"/>
              </w:rPr>
              <w:t>ELD built into daily schedule</w:t>
            </w:r>
          </w:p>
        </w:tc>
      </w:tr>
      <w:tr w:rsidR="00997F00" w:rsidRPr="006D3B76" w:rsidTr="000812E7">
        <w:trPr>
          <w:trHeight w:val="1560"/>
        </w:trPr>
        <w:tc>
          <w:tcPr>
            <w:tcW w:w="1980" w:type="dxa"/>
            <w:vAlign w:val="center"/>
          </w:tcPr>
          <w:p w:rsidR="00997F00" w:rsidRPr="00232D41" w:rsidRDefault="00997F00" w:rsidP="000812E7">
            <w:pPr>
              <w:rPr>
                <w:b/>
                <w:sz w:val="20"/>
                <w:szCs w:val="20"/>
              </w:rPr>
            </w:pPr>
            <w:r w:rsidRPr="00232D41">
              <w:rPr>
                <w:b/>
                <w:sz w:val="20"/>
                <w:szCs w:val="20"/>
              </w:rPr>
              <w:t>Early Intermediate</w:t>
            </w:r>
          </w:p>
        </w:tc>
        <w:tc>
          <w:tcPr>
            <w:tcW w:w="1800" w:type="dxa"/>
          </w:tcPr>
          <w:p w:rsidR="00C93C5C" w:rsidRDefault="00C93C5C" w:rsidP="00D806F6">
            <w:pPr>
              <w:pStyle w:val="ListParagraph"/>
              <w:numPr>
                <w:ilvl w:val="0"/>
                <w:numId w:val="15"/>
              </w:numPr>
              <w:spacing w:line="276" w:lineRule="auto"/>
              <w:ind w:left="162" w:hanging="180"/>
              <w:rPr>
                <w:sz w:val="20"/>
                <w:szCs w:val="20"/>
              </w:rPr>
            </w:pPr>
            <w:r>
              <w:rPr>
                <w:sz w:val="20"/>
                <w:szCs w:val="20"/>
              </w:rPr>
              <w:t>IPT-Oral score</w:t>
            </w:r>
            <w:r w:rsidR="00FF2F29">
              <w:rPr>
                <w:sz w:val="20"/>
                <w:szCs w:val="20"/>
              </w:rPr>
              <w:t xml:space="preserve"> of B </w:t>
            </w:r>
          </w:p>
          <w:p w:rsidR="00FF2F29" w:rsidRDefault="00FF2F29" w:rsidP="00D806F6">
            <w:pPr>
              <w:pStyle w:val="ListParagraph"/>
              <w:numPr>
                <w:ilvl w:val="0"/>
                <w:numId w:val="15"/>
              </w:numPr>
              <w:spacing w:line="276" w:lineRule="auto"/>
              <w:ind w:left="162" w:hanging="180"/>
              <w:rPr>
                <w:sz w:val="20"/>
                <w:szCs w:val="20"/>
              </w:rPr>
            </w:pPr>
            <w:r>
              <w:rPr>
                <w:sz w:val="20"/>
                <w:szCs w:val="20"/>
              </w:rPr>
              <w:t>IPT Reading and Writing Score of Limited English</w:t>
            </w:r>
          </w:p>
          <w:p w:rsidR="00FF2F29" w:rsidRPr="00FF2F29" w:rsidRDefault="00FF2F29" w:rsidP="00D806F6">
            <w:pPr>
              <w:pStyle w:val="ListParagraph"/>
              <w:numPr>
                <w:ilvl w:val="0"/>
                <w:numId w:val="15"/>
              </w:numPr>
              <w:spacing w:line="276" w:lineRule="auto"/>
              <w:ind w:left="162" w:hanging="180"/>
              <w:rPr>
                <w:sz w:val="20"/>
                <w:szCs w:val="20"/>
              </w:rPr>
            </w:pPr>
            <w:r>
              <w:rPr>
                <w:sz w:val="20"/>
                <w:szCs w:val="20"/>
              </w:rPr>
              <w:t>ELPA Composite Score of 2</w:t>
            </w:r>
          </w:p>
          <w:p w:rsidR="00997F00" w:rsidRPr="00232D41" w:rsidRDefault="00997F00" w:rsidP="000812E7">
            <w:pPr>
              <w:pStyle w:val="ListParagraph"/>
              <w:ind w:left="0"/>
              <w:rPr>
                <w:sz w:val="20"/>
                <w:szCs w:val="20"/>
              </w:rPr>
            </w:pPr>
          </w:p>
        </w:tc>
        <w:tc>
          <w:tcPr>
            <w:tcW w:w="3690" w:type="dxa"/>
          </w:tcPr>
          <w:p w:rsidR="00997F00" w:rsidRPr="006D3B76" w:rsidRDefault="00997F00" w:rsidP="00D806F6">
            <w:pPr>
              <w:pStyle w:val="ListParagraph"/>
              <w:numPr>
                <w:ilvl w:val="0"/>
                <w:numId w:val="19"/>
              </w:numPr>
              <w:spacing w:line="276" w:lineRule="auto"/>
              <w:ind w:left="162" w:hanging="162"/>
              <w:rPr>
                <w:sz w:val="20"/>
                <w:szCs w:val="20"/>
              </w:rPr>
            </w:pPr>
            <w:r w:rsidRPr="006D3B76">
              <w:rPr>
                <w:sz w:val="20"/>
                <w:szCs w:val="20"/>
              </w:rPr>
              <w:t>Language acquisition is highest priority in schedule.</w:t>
            </w:r>
          </w:p>
          <w:p w:rsidR="00997F00" w:rsidRPr="006D3B76" w:rsidRDefault="00997F00" w:rsidP="00D806F6">
            <w:pPr>
              <w:pStyle w:val="ListParagraph"/>
              <w:numPr>
                <w:ilvl w:val="0"/>
                <w:numId w:val="19"/>
              </w:numPr>
              <w:spacing w:line="276" w:lineRule="auto"/>
              <w:ind w:left="162" w:hanging="162"/>
              <w:rPr>
                <w:sz w:val="20"/>
                <w:szCs w:val="20"/>
              </w:rPr>
            </w:pPr>
            <w:r w:rsidRPr="006D3B76">
              <w:rPr>
                <w:sz w:val="20"/>
                <w:szCs w:val="20"/>
              </w:rPr>
              <w:t>Core subjects in L1, or Sheltered instructional strategies used in L2</w:t>
            </w:r>
          </w:p>
          <w:p w:rsidR="00997F00" w:rsidRPr="006D3B76" w:rsidRDefault="00997F00" w:rsidP="00D806F6">
            <w:pPr>
              <w:pStyle w:val="ListParagraph"/>
              <w:numPr>
                <w:ilvl w:val="0"/>
                <w:numId w:val="19"/>
              </w:numPr>
              <w:spacing w:line="276" w:lineRule="auto"/>
              <w:ind w:left="162" w:hanging="162"/>
              <w:rPr>
                <w:sz w:val="20"/>
                <w:szCs w:val="20"/>
              </w:rPr>
            </w:pPr>
            <w:r w:rsidRPr="006D3B76">
              <w:rPr>
                <w:sz w:val="20"/>
                <w:szCs w:val="20"/>
              </w:rPr>
              <w:t>One on One and/or small literacy group instruction when available is a priority.</w:t>
            </w:r>
          </w:p>
          <w:p w:rsidR="00997F00" w:rsidRPr="006D3B76" w:rsidRDefault="00997F00" w:rsidP="00D806F6">
            <w:pPr>
              <w:numPr>
                <w:ilvl w:val="0"/>
                <w:numId w:val="19"/>
              </w:numPr>
              <w:spacing w:after="200" w:line="276" w:lineRule="auto"/>
              <w:ind w:left="162" w:hanging="162"/>
              <w:rPr>
                <w:sz w:val="20"/>
                <w:szCs w:val="20"/>
              </w:rPr>
            </w:pPr>
            <w:r w:rsidRPr="006D3B76">
              <w:rPr>
                <w:sz w:val="20"/>
                <w:szCs w:val="20"/>
              </w:rPr>
              <w:t>Literacy instruction in L1 if possible.</w:t>
            </w:r>
          </w:p>
        </w:tc>
        <w:tc>
          <w:tcPr>
            <w:tcW w:w="3150" w:type="dxa"/>
          </w:tcPr>
          <w:p w:rsidR="00997F00" w:rsidRPr="006D3B76" w:rsidRDefault="00997F00" w:rsidP="000812E7">
            <w:pPr>
              <w:rPr>
                <w:b/>
                <w:sz w:val="20"/>
                <w:szCs w:val="20"/>
                <w:u w:val="single"/>
              </w:rPr>
            </w:pPr>
            <w:r w:rsidRPr="006D3B76">
              <w:rPr>
                <w:b/>
                <w:sz w:val="20"/>
                <w:szCs w:val="20"/>
                <w:u w:val="single"/>
              </w:rPr>
              <w:t>Option A</w:t>
            </w:r>
          </w:p>
          <w:p w:rsidR="00997F00" w:rsidRPr="006D3B76" w:rsidRDefault="00997F00" w:rsidP="00D806F6">
            <w:pPr>
              <w:pStyle w:val="ListParagraph"/>
              <w:numPr>
                <w:ilvl w:val="0"/>
                <w:numId w:val="21"/>
              </w:numPr>
              <w:spacing w:line="276" w:lineRule="auto"/>
              <w:ind w:left="162" w:hanging="162"/>
              <w:rPr>
                <w:sz w:val="20"/>
                <w:szCs w:val="20"/>
              </w:rPr>
            </w:pPr>
            <w:r w:rsidRPr="006D3B76">
              <w:rPr>
                <w:sz w:val="20"/>
                <w:szCs w:val="20"/>
              </w:rPr>
              <w:t>ELD Class 30+ minutes every day</w:t>
            </w:r>
          </w:p>
          <w:p w:rsidR="00997F00" w:rsidRPr="00232D41" w:rsidRDefault="00997F00" w:rsidP="00D806F6">
            <w:pPr>
              <w:pStyle w:val="ListParagraph"/>
              <w:numPr>
                <w:ilvl w:val="0"/>
                <w:numId w:val="21"/>
              </w:numPr>
              <w:spacing w:line="276" w:lineRule="auto"/>
              <w:ind w:left="162" w:hanging="162"/>
              <w:rPr>
                <w:sz w:val="20"/>
                <w:szCs w:val="20"/>
              </w:rPr>
            </w:pPr>
            <w:r w:rsidRPr="006D3B76">
              <w:rPr>
                <w:sz w:val="20"/>
                <w:szCs w:val="20"/>
              </w:rPr>
              <w:t>Sheltered Instruction classroom with native language support when possible</w:t>
            </w:r>
          </w:p>
          <w:p w:rsidR="00997F00" w:rsidRPr="006D3B76" w:rsidRDefault="00997F00" w:rsidP="000812E7">
            <w:pPr>
              <w:rPr>
                <w:sz w:val="20"/>
                <w:szCs w:val="20"/>
              </w:rPr>
            </w:pPr>
          </w:p>
          <w:p w:rsidR="00997F00" w:rsidRPr="006D3B76" w:rsidRDefault="00997F00" w:rsidP="000812E7">
            <w:pPr>
              <w:rPr>
                <w:b/>
                <w:sz w:val="20"/>
                <w:szCs w:val="20"/>
                <w:u w:val="single"/>
              </w:rPr>
            </w:pPr>
            <w:r w:rsidRPr="006D3B76">
              <w:rPr>
                <w:b/>
                <w:sz w:val="20"/>
                <w:szCs w:val="20"/>
                <w:u w:val="single"/>
              </w:rPr>
              <w:t>Option B</w:t>
            </w:r>
          </w:p>
          <w:p w:rsidR="00997F00" w:rsidRPr="006D3B76" w:rsidRDefault="00997F00" w:rsidP="00D806F6">
            <w:pPr>
              <w:pStyle w:val="ListParagraph"/>
              <w:numPr>
                <w:ilvl w:val="0"/>
                <w:numId w:val="20"/>
              </w:numPr>
              <w:spacing w:line="276" w:lineRule="auto"/>
              <w:ind w:left="162" w:hanging="162"/>
              <w:rPr>
                <w:sz w:val="20"/>
                <w:szCs w:val="20"/>
              </w:rPr>
            </w:pPr>
            <w:r w:rsidRPr="006D3B76">
              <w:rPr>
                <w:sz w:val="20"/>
                <w:szCs w:val="20"/>
              </w:rPr>
              <w:t>Dual Language Immersion</w:t>
            </w:r>
          </w:p>
          <w:p w:rsidR="00997F00" w:rsidRPr="006D3B76" w:rsidRDefault="00997F00" w:rsidP="00D806F6">
            <w:pPr>
              <w:pStyle w:val="ListParagraph"/>
              <w:numPr>
                <w:ilvl w:val="0"/>
                <w:numId w:val="20"/>
              </w:numPr>
              <w:spacing w:line="276" w:lineRule="auto"/>
              <w:ind w:left="162" w:hanging="162"/>
              <w:rPr>
                <w:sz w:val="20"/>
                <w:szCs w:val="20"/>
              </w:rPr>
            </w:pPr>
            <w:r w:rsidRPr="006D3B76">
              <w:rPr>
                <w:sz w:val="20"/>
                <w:szCs w:val="20"/>
              </w:rPr>
              <w:t>ELD built into daily schedule</w:t>
            </w:r>
          </w:p>
        </w:tc>
      </w:tr>
      <w:tr w:rsidR="00997F00" w:rsidRPr="006D3B76" w:rsidTr="000812E7">
        <w:trPr>
          <w:trHeight w:val="2285"/>
        </w:trPr>
        <w:tc>
          <w:tcPr>
            <w:tcW w:w="1980" w:type="dxa"/>
            <w:vAlign w:val="center"/>
          </w:tcPr>
          <w:p w:rsidR="00997F00" w:rsidRPr="00232D41" w:rsidRDefault="00997F00" w:rsidP="000812E7">
            <w:pPr>
              <w:rPr>
                <w:b/>
                <w:sz w:val="20"/>
                <w:szCs w:val="20"/>
              </w:rPr>
            </w:pPr>
            <w:r w:rsidRPr="00232D41">
              <w:rPr>
                <w:b/>
                <w:sz w:val="20"/>
                <w:szCs w:val="20"/>
              </w:rPr>
              <w:t>Intermediate</w:t>
            </w:r>
          </w:p>
        </w:tc>
        <w:tc>
          <w:tcPr>
            <w:tcW w:w="1800" w:type="dxa"/>
          </w:tcPr>
          <w:p w:rsidR="00997F00" w:rsidRDefault="00997F00" w:rsidP="00D806F6">
            <w:pPr>
              <w:pStyle w:val="ListParagraph"/>
              <w:numPr>
                <w:ilvl w:val="0"/>
                <w:numId w:val="15"/>
              </w:numPr>
              <w:spacing w:line="276" w:lineRule="auto"/>
              <w:ind w:left="162" w:hanging="180"/>
              <w:rPr>
                <w:sz w:val="20"/>
                <w:szCs w:val="20"/>
              </w:rPr>
            </w:pPr>
            <w:r>
              <w:rPr>
                <w:sz w:val="20"/>
                <w:szCs w:val="20"/>
              </w:rPr>
              <w:t xml:space="preserve">IPT-Oral score of C </w:t>
            </w:r>
            <w:r w:rsidR="00FF2F29">
              <w:rPr>
                <w:sz w:val="20"/>
                <w:szCs w:val="20"/>
              </w:rPr>
              <w:t>(B at Kinder)</w:t>
            </w:r>
          </w:p>
          <w:p w:rsidR="00FF2F29" w:rsidRDefault="00FF2F29" w:rsidP="00D806F6">
            <w:pPr>
              <w:pStyle w:val="ListParagraph"/>
              <w:numPr>
                <w:ilvl w:val="0"/>
                <w:numId w:val="15"/>
              </w:numPr>
              <w:spacing w:line="276" w:lineRule="auto"/>
              <w:ind w:left="162" w:hanging="180"/>
              <w:rPr>
                <w:sz w:val="20"/>
                <w:szCs w:val="20"/>
              </w:rPr>
            </w:pPr>
            <w:r>
              <w:rPr>
                <w:sz w:val="20"/>
                <w:szCs w:val="20"/>
              </w:rPr>
              <w:t>IPT Reading and Writing Score of Limited English</w:t>
            </w:r>
          </w:p>
          <w:p w:rsidR="00FF2F29" w:rsidRPr="00FF2F29" w:rsidRDefault="00FF2F29" w:rsidP="00D806F6">
            <w:pPr>
              <w:pStyle w:val="ListParagraph"/>
              <w:numPr>
                <w:ilvl w:val="0"/>
                <w:numId w:val="15"/>
              </w:numPr>
              <w:spacing w:line="276" w:lineRule="auto"/>
              <w:ind w:left="162" w:hanging="180"/>
              <w:rPr>
                <w:sz w:val="20"/>
                <w:szCs w:val="20"/>
              </w:rPr>
            </w:pPr>
            <w:r>
              <w:rPr>
                <w:sz w:val="20"/>
                <w:szCs w:val="20"/>
              </w:rPr>
              <w:t>ELPA Composite Score of 3</w:t>
            </w:r>
          </w:p>
        </w:tc>
        <w:tc>
          <w:tcPr>
            <w:tcW w:w="3690" w:type="dxa"/>
          </w:tcPr>
          <w:p w:rsidR="00997F00" w:rsidRPr="006D3B76" w:rsidRDefault="00997F00" w:rsidP="00D806F6">
            <w:pPr>
              <w:numPr>
                <w:ilvl w:val="1"/>
                <w:numId w:val="20"/>
              </w:numPr>
              <w:spacing w:line="276" w:lineRule="auto"/>
              <w:ind w:left="162" w:hanging="180"/>
              <w:rPr>
                <w:sz w:val="20"/>
                <w:szCs w:val="20"/>
              </w:rPr>
            </w:pPr>
            <w:r w:rsidRPr="006D3B76">
              <w:rPr>
                <w:sz w:val="20"/>
                <w:szCs w:val="20"/>
              </w:rPr>
              <w:t>Language acquisition with emphasis on more advanced language forms.</w:t>
            </w:r>
          </w:p>
          <w:p w:rsidR="00997F00" w:rsidRPr="006D3B76" w:rsidRDefault="00997F00" w:rsidP="00D806F6">
            <w:pPr>
              <w:numPr>
                <w:ilvl w:val="1"/>
                <w:numId w:val="20"/>
              </w:numPr>
              <w:spacing w:line="276" w:lineRule="auto"/>
              <w:ind w:left="162" w:hanging="180"/>
              <w:rPr>
                <w:sz w:val="20"/>
                <w:szCs w:val="20"/>
              </w:rPr>
            </w:pPr>
            <w:r w:rsidRPr="006D3B76">
              <w:rPr>
                <w:sz w:val="20"/>
                <w:szCs w:val="20"/>
              </w:rPr>
              <w:t>Core subjects in L1, or Sheltered instructional strategies used in L2</w:t>
            </w:r>
          </w:p>
          <w:p w:rsidR="00997F00" w:rsidRDefault="00997F00" w:rsidP="00D806F6">
            <w:pPr>
              <w:numPr>
                <w:ilvl w:val="1"/>
                <w:numId w:val="20"/>
              </w:numPr>
              <w:spacing w:line="276" w:lineRule="auto"/>
              <w:ind w:left="162" w:hanging="180"/>
              <w:rPr>
                <w:sz w:val="20"/>
                <w:szCs w:val="20"/>
              </w:rPr>
            </w:pPr>
            <w:r w:rsidRPr="006D3B76">
              <w:rPr>
                <w:sz w:val="20"/>
                <w:szCs w:val="20"/>
              </w:rPr>
              <w:t>Small literacy group instruction may still be a priority.</w:t>
            </w:r>
          </w:p>
          <w:p w:rsidR="00997F00" w:rsidRPr="00232D41" w:rsidRDefault="00997F00" w:rsidP="00D806F6">
            <w:pPr>
              <w:numPr>
                <w:ilvl w:val="1"/>
                <w:numId w:val="20"/>
              </w:numPr>
              <w:spacing w:line="276" w:lineRule="auto"/>
              <w:ind w:left="162" w:hanging="180"/>
              <w:rPr>
                <w:sz w:val="20"/>
                <w:szCs w:val="20"/>
              </w:rPr>
            </w:pPr>
            <w:r w:rsidRPr="00232D41">
              <w:rPr>
                <w:sz w:val="20"/>
                <w:szCs w:val="20"/>
              </w:rPr>
              <w:t>Literacy instruction in L1 if appropriate.</w:t>
            </w:r>
          </w:p>
        </w:tc>
        <w:tc>
          <w:tcPr>
            <w:tcW w:w="3150" w:type="dxa"/>
          </w:tcPr>
          <w:p w:rsidR="00997F00" w:rsidRPr="006D3B76" w:rsidRDefault="00997F00" w:rsidP="000812E7">
            <w:pPr>
              <w:rPr>
                <w:b/>
                <w:sz w:val="20"/>
                <w:szCs w:val="20"/>
                <w:u w:val="single"/>
              </w:rPr>
            </w:pPr>
            <w:r w:rsidRPr="006D3B76">
              <w:rPr>
                <w:b/>
                <w:sz w:val="20"/>
                <w:szCs w:val="20"/>
                <w:u w:val="single"/>
              </w:rPr>
              <w:t>Option A</w:t>
            </w:r>
          </w:p>
          <w:p w:rsidR="00997F00" w:rsidRPr="006D3B76" w:rsidRDefault="00997F00" w:rsidP="00D806F6">
            <w:pPr>
              <w:pStyle w:val="ListParagraph"/>
              <w:numPr>
                <w:ilvl w:val="0"/>
                <w:numId w:val="22"/>
              </w:numPr>
              <w:spacing w:line="276" w:lineRule="auto"/>
              <w:ind w:left="162" w:hanging="180"/>
              <w:rPr>
                <w:sz w:val="20"/>
                <w:szCs w:val="20"/>
              </w:rPr>
            </w:pPr>
            <w:r w:rsidRPr="006D3B76">
              <w:rPr>
                <w:sz w:val="20"/>
                <w:szCs w:val="20"/>
              </w:rPr>
              <w:t>ELD Class 30+ minutes every day</w:t>
            </w:r>
          </w:p>
          <w:p w:rsidR="00997F00" w:rsidRPr="00232D41" w:rsidRDefault="00997F00" w:rsidP="00D806F6">
            <w:pPr>
              <w:pStyle w:val="ListParagraph"/>
              <w:numPr>
                <w:ilvl w:val="0"/>
                <w:numId w:val="22"/>
              </w:numPr>
              <w:spacing w:line="276" w:lineRule="auto"/>
              <w:ind w:left="162" w:hanging="180"/>
              <w:rPr>
                <w:sz w:val="20"/>
                <w:szCs w:val="20"/>
              </w:rPr>
            </w:pPr>
            <w:r w:rsidRPr="006D3B76">
              <w:rPr>
                <w:sz w:val="20"/>
                <w:szCs w:val="20"/>
              </w:rPr>
              <w:t>Sheltered Instruction classroom with native language support when possible</w:t>
            </w:r>
          </w:p>
          <w:p w:rsidR="00997F00" w:rsidRPr="006D3B76" w:rsidRDefault="00997F00" w:rsidP="000812E7">
            <w:pPr>
              <w:rPr>
                <w:sz w:val="20"/>
                <w:szCs w:val="20"/>
              </w:rPr>
            </w:pPr>
          </w:p>
          <w:p w:rsidR="00997F00" w:rsidRPr="006D3B76" w:rsidRDefault="00997F00" w:rsidP="000812E7">
            <w:pPr>
              <w:rPr>
                <w:b/>
                <w:sz w:val="20"/>
                <w:szCs w:val="20"/>
                <w:u w:val="single"/>
              </w:rPr>
            </w:pPr>
            <w:r w:rsidRPr="006D3B76">
              <w:rPr>
                <w:b/>
                <w:sz w:val="20"/>
                <w:szCs w:val="20"/>
                <w:u w:val="single"/>
              </w:rPr>
              <w:t>Option B</w:t>
            </w:r>
          </w:p>
          <w:p w:rsidR="00997F00" w:rsidRPr="006D3B76" w:rsidRDefault="00997F00" w:rsidP="00D806F6">
            <w:pPr>
              <w:pStyle w:val="ListParagraph"/>
              <w:numPr>
                <w:ilvl w:val="0"/>
                <w:numId w:val="23"/>
              </w:numPr>
              <w:spacing w:line="276" w:lineRule="auto"/>
              <w:ind w:left="162" w:hanging="162"/>
              <w:rPr>
                <w:sz w:val="20"/>
                <w:szCs w:val="20"/>
              </w:rPr>
            </w:pPr>
            <w:r w:rsidRPr="006D3B76">
              <w:rPr>
                <w:sz w:val="20"/>
                <w:szCs w:val="20"/>
              </w:rPr>
              <w:t>Dual Language Immersion</w:t>
            </w:r>
          </w:p>
          <w:p w:rsidR="00997F00" w:rsidRPr="006D3B76" w:rsidRDefault="00997F00" w:rsidP="00D806F6">
            <w:pPr>
              <w:pStyle w:val="ListParagraph"/>
              <w:numPr>
                <w:ilvl w:val="0"/>
                <w:numId w:val="23"/>
              </w:numPr>
              <w:spacing w:line="276" w:lineRule="auto"/>
              <w:ind w:left="162" w:hanging="162"/>
              <w:rPr>
                <w:sz w:val="20"/>
                <w:szCs w:val="20"/>
              </w:rPr>
            </w:pPr>
            <w:r w:rsidRPr="006D3B76">
              <w:rPr>
                <w:sz w:val="20"/>
                <w:szCs w:val="20"/>
              </w:rPr>
              <w:t>ELD built into daily schedule</w:t>
            </w:r>
          </w:p>
        </w:tc>
      </w:tr>
      <w:tr w:rsidR="00997F00" w:rsidRPr="006D3B76" w:rsidTr="000812E7">
        <w:trPr>
          <w:trHeight w:val="1005"/>
        </w:trPr>
        <w:tc>
          <w:tcPr>
            <w:tcW w:w="1980" w:type="dxa"/>
            <w:vAlign w:val="center"/>
          </w:tcPr>
          <w:p w:rsidR="00997F00" w:rsidRPr="00F1052C" w:rsidRDefault="00997F00" w:rsidP="000812E7">
            <w:pPr>
              <w:rPr>
                <w:b/>
                <w:sz w:val="20"/>
                <w:szCs w:val="20"/>
              </w:rPr>
            </w:pPr>
            <w:r w:rsidRPr="00F1052C">
              <w:rPr>
                <w:b/>
                <w:sz w:val="20"/>
                <w:szCs w:val="20"/>
              </w:rPr>
              <w:t>Early Advanced &amp; Advanced</w:t>
            </w:r>
          </w:p>
        </w:tc>
        <w:tc>
          <w:tcPr>
            <w:tcW w:w="1800" w:type="dxa"/>
          </w:tcPr>
          <w:p w:rsidR="00997F00" w:rsidRDefault="00997F00" w:rsidP="00D806F6">
            <w:pPr>
              <w:pStyle w:val="ListParagraph"/>
              <w:numPr>
                <w:ilvl w:val="0"/>
                <w:numId w:val="15"/>
              </w:numPr>
              <w:spacing w:line="276" w:lineRule="auto"/>
              <w:ind w:left="162" w:hanging="180"/>
              <w:rPr>
                <w:sz w:val="20"/>
                <w:szCs w:val="20"/>
              </w:rPr>
            </w:pPr>
            <w:r>
              <w:rPr>
                <w:sz w:val="20"/>
                <w:szCs w:val="20"/>
              </w:rPr>
              <w:t>IPT-Oral score of D or E</w:t>
            </w:r>
          </w:p>
          <w:p w:rsidR="00FF2F29" w:rsidRDefault="00FF2F29" w:rsidP="00D806F6">
            <w:pPr>
              <w:pStyle w:val="ListParagraph"/>
              <w:numPr>
                <w:ilvl w:val="0"/>
                <w:numId w:val="15"/>
              </w:numPr>
              <w:spacing w:line="276" w:lineRule="auto"/>
              <w:ind w:left="162" w:hanging="180"/>
              <w:rPr>
                <w:sz w:val="20"/>
                <w:szCs w:val="20"/>
              </w:rPr>
            </w:pPr>
            <w:r>
              <w:rPr>
                <w:sz w:val="20"/>
                <w:szCs w:val="20"/>
              </w:rPr>
              <w:t>IPT Reading and Writing Score of Limited or Fluent English</w:t>
            </w:r>
          </w:p>
          <w:p w:rsidR="00FF2F29" w:rsidRPr="00FF2F29" w:rsidRDefault="00FF2F29" w:rsidP="00D806F6">
            <w:pPr>
              <w:pStyle w:val="ListParagraph"/>
              <w:numPr>
                <w:ilvl w:val="0"/>
                <w:numId w:val="15"/>
              </w:numPr>
              <w:spacing w:line="276" w:lineRule="auto"/>
              <w:ind w:left="162" w:hanging="180"/>
              <w:rPr>
                <w:sz w:val="20"/>
                <w:szCs w:val="20"/>
              </w:rPr>
            </w:pPr>
            <w:r>
              <w:rPr>
                <w:sz w:val="20"/>
                <w:szCs w:val="20"/>
              </w:rPr>
              <w:t>ELPA Composite Score of 4</w:t>
            </w:r>
          </w:p>
        </w:tc>
        <w:tc>
          <w:tcPr>
            <w:tcW w:w="3690" w:type="dxa"/>
          </w:tcPr>
          <w:p w:rsidR="00997F00" w:rsidRDefault="00997F00" w:rsidP="00D806F6">
            <w:pPr>
              <w:numPr>
                <w:ilvl w:val="0"/>
                <w:numId w:val="24"/>
              </w:numPr>
              <w:spacing w:line="276" w:lineRule="auto"/>
              <w:ind w:left="162" w:hanging="162"/>
              <w:rPr>
                <w:sz w:val="20"/>
                <w:szCs w:val="20"/>
              </w:rPr>
            </w:pPr>
            <w:r w:rsidRPr="006D3B76">
              <w:rPr>
                <w:sz w:val="20"/>
                <w:szCs w:val="20"/>
              </w:rPr>
              <w:t>Transitional English with emphasis on advanced lang. forms and academic vocabulary.</w:t>
            </w:r>
          </w:p>
          <w:p w:rsidR="00997F00" w:rsidRDefault="00997F00" w:rsidP="00D806F6">
            <w:pPr>
              <w:numPr>
                <w:ilvl w:val="0"/>
                <w:numId w:val="24"/>
              </w:numPr>
              <w:spacing w:line="276" w:lineRule="auto"/>
              <w:ind w:left="162" w:hanging="162"/>
              <w:rPr>
                <w:sz w:val="20"/>
                <w:szCs w:val="20"/>
              </w:rPr>
            </w:pPr>
            <w:r w:rsidRPr="00F1052C">
              <w:rPr>
                <w:sz w:val="20"/>
                <w:szCs w:val="20"/>
              </w:rPr>
              <w:t>Core subjects in L1 in Dual Language Immersion, or Sheltered instructional strategies used in L2</w:t>
            </w:r>
          </w:p>
          <w:p w:rsidR="00997F00" w:rsidRDefault="00997F00" w:rsidP="00D806F6">
            <w:pPr>
              <w:numPr>
                <w:ilvl w:val="0"/>
                <w:numId w:val="24"/>
              </w:numPr>
              <w:spacing w:line="276" w:lineRule="auto"/>
              <w:ind w:left="162" w:hanging="162"/>
              <w:rPr>
                <w:sz w:val="20"/>
                <w:szCs w:val="20"/>
              </w:rPr>
            </w:pPr>
            <w:r w:rsidRPr="00F1052C">
              <w:rPr>
                <w:sz w:val="20"/>
                <w:szCs w:val="20"/>
              </w:rPr>
              <w:t>Small literacy group instruction may still be a priority.</w:t>
            </w:r>
          </w:p>
          <w:p w:rsidR="00997F00" w:rsidRPr="00F1052C" w:rsidRDefault="00997F00" w:rsidP="00D806F6">
            <w:pPr>
              <w:numPr>
                <w:ilvl w:val="0"/>
                <w:numId w:val="24"/>
              </w:numPr>
              <w:spacing w:line="276" w:lineRule="auto"/>
              <w:ind w:left="162" w:hanging="162"/>
              <w:rPr>
                <w:sz w:val="20"/>
                <w:szCs w:val="20"/>
              </w:rPr>
            </w:pPr>
            <w:r w:rsidRPr="00F1052C">
              <w:rPr>
                <w:sz w:val="20"/>
                <w:szCs w:val="20"/>
              </w:rPr>
              <w:t>Literacy instruction in L1 if appropriate.</w:t>
            </w:r>
          </w:p>
        </w:tc>
        <w:tc>
          <w:tcPr>
            <w:tcW w:w="3150" w:type="dxa"/>
          </w:tcPr>
          <w:p w:rsidR="00997F00" w:rsidRPr="006D3B76" w:rsidRDefault="00997F00" w:rsidP="000812E7">
            <w:pPr>
              <w:rPr>
                <w:b/>
                <w:sz w:val="20"/>
                <w:szCs w:val="20"/>
                <w:u w:val="single"/>
              </w:rPr>
            </w:pPr>
            <w:r w:rsidRPr="006D3B76">
              <w:rPr>
                <w:b/>
                <w:sz w:val="20"/>
                <w:szCs w:val="20"/>
                <w:u w:val="single"/>
              </w:rPr>
              <w:t>Option A</w:t>
            </w:r>
          </w:p>
          <w:p w:rsidR="00997F00" w:rsidRDefault="00997F00" w:rsidP="00D806F6">
            <w:pPr>
              <w:pStyle w:val="ListParagraph"/>
              <w:numPr>
                <w:ilvl w:val="0"/>
                <w:numId w:val="25"/>
              </w:numPr>
              <w:spacing w:line="276" w:lineRule="auto"/>
              <w:ind w:left="162" w:hanging="162"/>
              <w:rPr>
                <w:sz w:val="20"/>
                <w:szCs w:val="20"/>
              </w:rPr>
            </w:pPr>
            <w:r w:rsidRPr="006D3B76">
              <w:rPr>
                <w:sz w:val="20"/>
                <w:szCs w:val="20"/>
              </w:rPr>
              <w:t>ELD Class 30+ minutes every day</w:t>
            </w:r>
          </w:p>
          <w:p w:rsidR="00997F00" w:rsidRPr="00F1052C" w:rsidRDefault="00997F00" w:rsidP="00D806F6">
            <w:pPr>
              <w:pStyle w:val="ListParagraph"/>
              <w:numPr>
                <w:ilvl w:val="0"/>
                <w:numId w:val="25"/>
              </w:numPr>
              <w:spacing w:line="276" w:lineRule="auto"/>
              <w:ind w:left="162" w:hanging="162"/>
              <w:rPr>
                <w:sz w:val="20"/>
                <w:szCs w:val="20"/>
              </w:rPr>
            </w:pPr>
            <w:r w:rsidRPr="00F1052C">
              <w:rPr>
                <w:sz w:val="20"/>
                <w:szCs w:val="20"/>
              </w:rPr>
              <w:t>Sheltered Instruction classroom with native language support when possible</w:t>
            </w:r>
          </w:p>
          <w:p w:rsidR="00997F00" w:rsidRPr="006D3B76" w:rsidRDefault="00997F00" w:rsidP="000812E7">
            <w:pPr>
              <w:rPr>
                <w:sz w:val="20"/>
                <w:szCs w:val="20"/>
              </w:rPr>
            </w:pPr>
          </w:p>
          <w:p w:rsidR="00997F00" w:rsidRPr="006D3B76" w:rsidRDefault="00997F00" w:rsidP="000812E7">
            <w:pPr>
              <w:rPr>
                <w:b/>
                <w:sz w:val="20"/>
                <w:szCs w:val="20"/>
                <w:u w:val="single"/>
              </w:rPr>
            </w:pPr>
            <w:r w:rsidRPr="006D3B76">
              <w:rPr>
                <w:b/>
                <w:sz w:val="20"/>
                <w:szCs w:val="20"/>
                <w:u w:val="single"/>
              </w:rPr>
              <w:t>Option B</w:t>
            </w:r>
          </w:p>
          <w:p w:rsidR="00997F00" w:rsidRDefault="00997F00" w:rsidP="00D806F6">
            <w:pPr>
              <w:pStyle w:val="ListParagraph"/>
              <w:numPr>
                <w:ilvl w:val="0"/>
                <w:numId w:val="26"/>
              </w:numPr>
              <w:spacing w:line="276" w:lineRule="auto"/>
              <w:ind w:left="162" w:hanging="162"/>
              <w:rPr>
                <w:sz w:val="20"/>
                <w:szCs w:val="20"/>
              </w:rPr>
            </w:pPr>
            <w:r w:rsidRPr="006D3B76">
              <w:rPr>
                <w:sz w:val="20"/>
                <w:szCs w:val="20"/>
              </w:rPr>
              <w:t>Dual Language Immersion</w:t>
            </w:r>
          </w:p>
          <w:p w:rsidR="00997F00" w:rsidRPr="00F1052C" w:rsidRDefault="00997F00" w:rsidP="00D806F6">
            <w:pPr>
              <w:pStyle w:val="ListParagraph"/>
              <w:numPr>
                <w:ilvl w:val="0"/>
                <w:numId w:val="26"/>
              </w:numPr>
              <w:spacing w:line="276" w:lineRule="auto"/>
              <w:ind w:left="162" w:hanging="162"/>
              <w:rPr>
                <w:sz w:val="20"/>
                <w:szCs w:val="20"/>
              </w:rPr>
            </w:pPr>
            <w:r w:rsidRPr="00F1052C">
              <w:rPr>
                <w:sz w:val="20"/>
                <w:szCs w:val="20"/>
              </w:rPr>
              <w:t>ELD built into daily schedule</w:t>
            </w:r>
          </w:p>
        </w:tc>
      </w:tr>
      <w:tr w:rsidR="00997F00" w:rsidRPr="006D3B76" w:rsidTr="000812E7">
        <w:trPr>
          <w:trHeight w:val="269"/>
        </w:trPr>
        <w:tc>
          <w:tcPr>
            <w:tcW w:w="1980" w:type="dxa"/>
            <w:vAlign w:val="center"/>
          </w:tcPr>
          <w:p w:rsidR="00997F00" w:rsidRPr="00F1052C" w:rsidRDefault="00997F00" w:rsidP="000812E7">
            <w:pPr>
              <w:rPr>
                <w:b/>
                <w:sz w:val="20"/>
                <w:szCs w:val="20"/>
              </w:rPr>
            </w:pPr>
            <w:r w:rsidRPr="00F1052C">
              <w:rPr>
                <w:b/>
                <w:sz w:val="20"/>
                <w:szCs w:val="20"/>
              </w:rPr>
              <w:t>Exited and Monitored</w:t>
            </w:r>
          </w:p>
          <w:p w:rsidR="00997F00" w:rsidRPr="006D3B76" w:rsidRDefault="00997F00" w:rsidP="000812E7">
            <w:pPr>
              <w:rPr>
                <w:sz w:val="20"/>
                <w:szCs w:val="20"/>
              </w:rPr>
            </w:pPr>
            <w:r w:rsidRPr="00F1052C">
              <w:rPr>
                <w:b/>
                <w:sz w:val="20"/>
                <w:szCs w:val="20"/>
              </w:rPr>
              <w:t>(2 year monitoring period)</w:t>
            </w:r>
          </w:p>
        </w:tc>
        <w:tc>
          <w:tcPr>
            <w:tcW w:w="1800" w:type="dxa"/>
          </w:tcPr>
          <w:p w:rsidR="00997F00" w:rsidRPr="00FF2F29" w:rsidRDefault="00997F00" w:rsidP="00D806F6">
            <w:pPr>
              <w:numPr>
                <w:ilvl w:val="0"/>
                <w:numId w:val="15"/>
              </w:numPr>
              <w:spacing w:line="276" w:lineRule="auto"/>
              <w:ind w:left="162" w:hanging="162"/>
              <w:rPr>
                <w:sz w:val="20"/>
                <w:szCs w:val="20"/>
              </w:rPr>
            </w:pPr>
            <w:r w:rsidRPr="00FF2F29">
              <w:rPr>
                <w:sz w:val="20"/>
                <w:szCs w:val="20"/>
              </w:rPr>
              <w:t xml:space="preserve"> </w:t>
            </w:r>
            <w:r w:rsidR="00FF2F29">
              <w:rPr>
                <w:sz w:val="20"/>
                <w:szCs w:val="20"/>
              </w:rPr>
              <w:t>ELPA Composite Score of 4 or 5</w:t>
            </w:r>
          </w:p>
          <w:p w:rsidR="00997F00" w:rsidRPr="00F1052C" w:rsidRDefault="00FF2F29" w:rsidP="00D806F6">
            <w:pPr>
              <w:numPr>
                <w:ilvl w:val="0"/>
                <w:numId w:val="15"/>
              </w:numPr>
              <w:spacing w:line="276" w:lineRule="auto"/>
              <w:ind w:left="162" w:hanging="162"/>
              <w:rPr>
                <w:sz w:val="20"/>
                <w:szCs w:val="20"/>
              </w:rPr>
            </w:pPr>
            <w:r>
              <w:rPr>
                <w:sz w:val="20"/>
                <w:szCs w:val="20"/>
              </w:rPr>
              <w:t>Refer to page 27</w:t>
            </w:r>
            <w:r w:rsidR="00997F00" w:rsidRPr="00F1052C">
              <w:rPr>
                <w:sz w:val="20"/>
                <w:szCs w:val="20"/>
              </w:rPr>
              <w:t xml:space="preserve"> for complete Exit Criteria.</w:t>
            </w:r>
          </w:p>
        </w:tc>
        <w:tc>
          <w:tcPr>
            <w:tcW w:w="3690" w:type="dxa"/>
          </w:tcPr>
          <w:p w:rsidR="00997F00" w:rsidRPr="006D3B76" w:rsidRDefault="00997F00" w:rsidP="00D806F6">
            <w:pPr>
              <w:numPr>
                <w:ilvl w:val="0"/>
                <w:numId w:val="27"/>
              </w:numPr>
              <w:spacing w:line="276" w:lineRule="auto"/>
              <w:ind w:left="162" w:hanging="180"/>
              <w:rPr>
                <w:sz w:val="20"/>
                <w:szCs w:val="20"/>
              </w:rPr>
            </w:pPr>
            <w:r w:rsidRPr="006D3B76">
              <w:rPr>
                <w:sz w:val="20"/>
                <w:szCs w:val="20"/>
              </w:rPr>
              <w:t>Mainstream classes</w:t>
            </w:r>
          </w:p>
          <w:p w:rsidR="00997F00" w:rsidRPr="006D3B76" w:rsidRDefault="00997F00" w:rsidP="00D806F6">
            <w:pPr>
              <w:numPr>
                <w:ilvl w:val="0"/>
                <w:numId w:val="27"/>
              </w:numPr>
              <w:spacing w:line="276" w:lineRule="auto"/>
              <w:ind w:left="162" w:hanging="180"/>
              <w:rPr>
                <w:sz w:val="20"/>
                <w:szCs w:val="20"/>
              </w:rPr>
            </w:pPr>
            <w:r w:rsidRPr="006D3B76">
              <w:rPr>
                <w:sz w:val="20"/>
                <w:szCs w:val="20"/>
              </w:rPr>
              <w:t>Progress monitored at each grading period.</w:t>
            </w:r>
          </w:p>
          <w:p w:rsidR="00997F00" w:rsidRPr="006D3B76" w:rsidRDefault="00997F00" w:rsidP="00D806F6">
            <w:pPr>
              <w:numPr>
                <w:ilvl w:val="0"/>
                <w:numId w:val="27"/>
              </w:numPr>
              <w:spacing w:line="276" w:lineRule="auto"/>
              <w:ind w:left="162" w:hanging="180"/>
              <w:rPr>
                <w:sz w:val="20"/>
                <w:szCs w:val="20"/>
              </w:rPr>
            </w:pPr>
            <w:r w:rsidRPr="006D3B76">
              <w:rPr>
                <w:sz w:val="20"/>
                <w:szCs w:val="20"/>
              </w:rPr>
              <w:t>State assessments reviewed by ELL team.</w:t>
            </w:r>
          </w:p>
        </w:tc>
        <w:tc>
          <w:tcPr>
            <w:tcW w:w="3150" w:type="dxa"/>
          </w:tcPr>
          <w:p w:rsidR="00997F00" w:rsidRPr="00F1052C" w:rsidRDefault="00997F00" w:rsidP="000812E7">
            <w:pPr>
              <w:rPr>
                <w:b/>
                <w:sz w:val="20"/>
                <w:szCs w:val="20"/>
                <w:u w:val="single"/>
              </w:rPr>
            </w:pPr>
            <w:r w:rsidRPr="00F1052C">
              <w:rPr>
                <w:b/>
                <w:sz w:val="20"/>
                <w:szCs w:val="20"/>
                <w:u w:val="single"/>
              </w:rPr>
              <w:t>ELL Team may determine to:</w:t>
            </w:r>
          </w:p>
          <w:p w:rsidR="00997F00" w:rsidRPr="006D3B76" w:rsidRDefault="00997F00" w:rsidP="000812E7">
            <w:pPr>
              <w:rPr>
                <w:sz w:val="20"/>
                <w:szCs w:val="20"/>
              </w:rPr>
            </w:pPr>
            <w:r w:rsidRPr="006D3B76">
              <w:rPr>
                <w:sz w:val="20"/>
                <w:szCs w:val="20"/>
              </w:rPr>
              <w:t>a) maintain exited status with reviews,</w:t>
            </w:r>
          </w:p>
          <w:p w:rsidR="00997F00" w:rsidRPr="006D3B76" w:rsidRDefault="00997F00" w:rsidP="000812E7">
            <w:pPr>
              <w:rPr>
                <w:sz w:val="20"/>
                <w:szCs w:val="20"/>
              </w:rPr>
            </w:pPr>
            <w:r w:rsidRPr="006D3B76">
              <w:rPr>
                <w:sz w:val="20"/>
                <w:szCs w:val="20"/>
              </w:rPr>
              <w:t>b) Place student back into ELL services or identify additional needed services.</w:t>
            </w:r>
          </w:p>
        </w:tc>
      </w:tr>
    </w:tbl>
    <w:p w:rsidR="00343100" w:rsidRDefault="001E6A25" w:rsidP="000E005C">
      <w:pPr>
        <w:pStyle w:val="HeadingIII"/>
      </w:pPr>
      <w:r>
        <w:br w:type="page"/>
      </w:r>
      <w:bookmarkStart w:id="29" w:name="_Toc150160152"/>
    </w:p>
    <w:p w:rsidR="00997F00" w:rsidRPr="006604AF" w:rsidRDefault="00997F00" w:rsidP="006604AF">
      <w:pPr>
        <w:pStyle w:val="Heading2"/>
      </w:pPr>
      <w:bookmarkStart w:id="30" w:name="_Toc246129936"/>
      <w:bookmarkEnd w:id="29"/>
      <w:r w:rsidRPr="006604AF">
        <w:lastRenderedPageBreak/>
        <w:t>Middle School English Language Learner Program Options</w:t>
      </w:r>
      <w:bookmarkEnd w:id="30"/>
    </w:p>
    <w:p w:rsidR="006604AF" w:rsidRPr="006604AF" w:rsidRDefault="006604AF" w:rsidP="006604AF"/>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800"/>
        <w:gridCol w:w="3690"/>
        <w:gridCol w:w="3150"/>
      </w:tblGrid>
      <w:tr w:rsidR="00997F00" w:rsidRPr="006D3B76" w:rsidTr="000812E7">
        <w:trPr>
          <w:trHeight w:val="345"/>
        </w:trPr>
        <w:tc>
          <w:tcPr>
            <w:tcW w:w="1980" w:type="dxa"/>
            <w:shd w:val="clear" w:color="auto" w:fill="BFBFBF"/>
            <w:vAlign w:val="center"/>
          </w:tcPr>
          <w:p w:rsidR="00997F00" w:rsidRPr="006D3B76" w:rsidRDefault="00997F00" w:rsidP="000812E7">
            <w:pPr>
              <w:jc w:val="center"/>
              <w:rPr>
                <w:b/>
              </w:rPr>
            </w:pPr>
            <w:r w:rsidRPr="006D3B76">
              <w:rPr>
                <w:b/>
              </w:rPr>
              <w:t>Language level</w:t>
            </w:r>
          </w:p>
        </w:tc>
        <w:tc>
          <w:tcPr>
            <w:tcW w:w="1800" w:type="dxa"/>
            <w:shd w:val="clear" w:color="auto" w:fill="BFBFBF"/>
            <w:vAlign w:val="center"/>
          </w:tcPr>
          <w:p w:rsidR="00997F00" w:rsidRPr="006D3B76" w:rsidRDefault="00997F00" w:rsidP="000812E7">
            <w:pPr>
              <w:jc w:val="center"/>
              <w:rPr>
                <w:b/>
              </w:rPr>
            </w:pPr>
            <w:r w:rsidRPr="006D3B76">
              <w:rPr>
                <w:b/>
              </w:rPr>
              <w:t>Identification</w:t>
            </w:r>
          </w:p>
        </w:tc>
        <w:tc>
          <w:tcPr>
            <w:tcW w:w="3690" w:type="dxa"/>
            <w:shd w:val="clear" w:color="auto" w:fill="BFBFBF"/>
            <w:vAlign w:val="center"/>
          </w:tcPr>
          <w:p w:rsidR="00997F00" w:rsidRPr="006D3B76" w:rsidRDefault="00997F00" w:rsidP="000812E7">
            <w:pPr>
              <w:jc w:val="center"/>
              <w:rPr>
                <w:b/>
              </w:rPr>
            </w:pPr>
            <w:r w:rsidRPr="006D3B76">
              <w:rPr>
                <w:b/>
              </w:rPr>
              <w:t>Curriculum</w:t>
            </w:r>
          </w:p>
        </w:tc>
        <w:tc>
          <w:tcPr>
            <w:tcW w:w="3150" w:type="dxa"/>
            <w:shd w:val="clear" w:color="auto" w:fill="BFBFBF"/>
            <w:vAlign w:val="center"/>
          </w:tcPr>
          <w:p w:rsidR="00997F00" w:rsidRPr="006D3B76" w:rsidRDefault="00997F00" w:rsidP="000812E7">
            <w:pPr>
              <w:jc w:val="center"/>
              <w:rPr>
                <w:b/>
              </w:rPr>
            </w:pPr>
            <w:r w:rsidRPr="006D3B76">
              <w:rPr>
                <w:b/>
              </w:rPr>
              <w:t>Services</w:t>
            </w:r>
          </w:p>
        </w:tc>
      </w:tr>
      <w:tr w:rsidR="00997F00" w:rsidRPr="006D3B76" w:rsidTr="000812E7">
        <w:trPr>
          <w:trHeight w:val="1605"/>
        </w:trPr>
        <w:tc>
          <w:tcPr>
            <w:tcW w:w="1980" w:type="dxa"/>
            <w:vAlign w:val="center"/>
          </w:tcPr>
          <w:p w:rsidR="00997F00" w:rsidRPr="006D3B76" w:rsidRDefault="00997F00" w:rsidP="000812E7">
            <w:pPr>
              <w:rPr>
                <w:b/>
                <w:sz w:val="20"/>
                <w:szCs w:val="20"/>
              </w:rPr>
            </w:pPr>
            <w:r w:rsidRPr="006D3B76">
              <w:rPr>
                <w:b/>
                <w:sz w:val="20"/>
                <w:szCs w:val="20"/>
              </w:rPr>
              <w:t>Beginning</w:t>
            </w:r>
          </w:p>
        </w:tc>
        <w:tc>
          <w:tcPr>
            <w:tcW w:w="1800" w:type="dxa"/>
          </w:tcPr>
          <w:p w:rsidR="00E95691" w:rsidRDefault="00E95691" w:rsidP="00D806F6">
            <w:pPr>
              <w:pStyle w:val="ListParagraph"/>
              <w:numPr>
                <w:ilvl w:val="0"/>
                <w:numId w:val="15"/>
              </w:numPr>
              <w:spacing w:line="276" w:lineRule="auto"/>
              <w:ind w:left="162" w:hanging="180"/>
              <w:rPr>
                <w:sz w:val="20"/>
                <w:szCs w:val="20"/>
              </w:rPr>
            </w:pPr>
            <w:r w:rsidRPr="006D3B76">
              <w:rPr>
                <w:sz w:val="20"/>
                <w:szCs w:val="20"/>
              </w:rPr>
              <w:t>IPT-Oral score</w:t>
            </w:r>
            <w:r>
              <w:rPr>
                <w:sz w:val="20"/>
                <w:szCs w:val="20"/>
              </w:rPr>
              <w:t xml:space="preserve"> of A </w:t>
            </w:r>
          </w:p>
          <w:p w:rsidR="00E95691" w:rsidRDefault="00E95691" w:rsidP="00D806F6">
            <w:pPr>
              <w:pStyle w:val="ListParagraph"/>
              <w:numPr>
                <w:ilvl w:val="0"/>
                <w:numId w:val="15"/>
              </w:numPr>
              <w:spacing w:line="276" w:lineRule="auto"/>
              <w:ind w:left="162" w:hanging="180"/>
              <w:rPr>
                <w:sz w:val="20"/>
                <w:szCs w:val="20"/>
              </w:rPr>
            </w:pPr>
            <w:r>
              <w:rPr>
                <w:sz w:val="20"/>
                <w:szCs w:val="20"/>
              </w:rPr>
              <w:t>IPT Reading and Writing Score of Non-English</w:t>
            </w:r>
          </w:p>
          <w:p w:rsidR="00E95691" w:rsidRPr="006D3B76" w:rsidRDefault="00E95691" w:rsidP="00D806F6">
            <w:pPr>
              <w:pStyle w:val="ListParagraph"/>
              <w:numPr>
                <w:ilvl w:val="0"/>
                <w:numId w:val="15"/>
              </w:numPr>
              <w:spacing w:line="276" w:lineRule="auto"/>
              <w:ind w:left="162" w:hanging="180"/>
              <w:rPr>
                <w:sz w:val="20"/>
                <w:szCs w:val="20"/>
              </w:rPr>
            </w:pPr>
            <w:r>
              <w:rPr>
                <w:sz w:val="20"/>
                <w:szCs w:val="20"/>
              </w:rPr>
              <w:t>ELPA Composite Score of 1</w:t>
            </w:r>
          </w:p>
          <w:p w:rsidR="00997F00" w:rsidRPr="00E95691" w:rsidRDefault="00997F00" w:rsidP="00E95691">
            <w:pPr>
              <w:spacing w:line="276" w:lineRule="auto"/>
              <w:rPr>
                <w:sz w:val="20"/>
                <w:szCs w:val="20"/>
              </w:rPr>
            </w:pPr>
          </w:p>
        </w:tc>
        <w:tc>
          <w:tcPr>
            <w:tcW w:w="3690" w:type="dxa"/>
          </w:tcPr>
          <w:p w:rsidR="00436F25" w:rsidRDefault="00997F00" w:rsidP="00D806F6">
            <w:pPr>
              <w:pStyle w:val="ListParagraph"/>
              <w:numPr>
                <w:ilvl w:val="0"/>
                <w:numId w:val="40"/>
              </w:numPr>
              <w:spacing w:line="276" w:lineRule="auto"/>
              <w:ind w:left="360"/>
              <w:rPr>
                <w:sz w:val="20"/>
                <w:szCs w:val="20"/>
              </w:rPr>
            </w:pPr>
            <w:r w:rsidRPr="006D3B76">
              <w:rPr>
                <w:sz w:val="20"/>
                <w:szCs w:val="20"/>
              </w:rPr>
              <w:t>Language acquisition is highest priority in schedule.</w:t>
            </w:r>
          </w:p>
          <w:p w:rsidR="00436F25" w:rsidRDefault="00997F00" w:rsidP="00D806F6">
            <w:pPr>
              <w:pStyle w:val="ListParagraph"/>
              <w:numPr>
                <w:ilvl w:val="0"/>
                <w:numId w:val="40"/>
              </w:numPr>
              <w:spacing w:line="276" w:lineRule="auto"/>
              <w:ind w:left="360"/>
              <w:rPr>
                <w:sz w:val="20"/>
                <w:szCs w:val="20"/>
              </w:rPr>
            </w:pPr>
            <w:r w:rsidRPr="00436F25">
              <w:rPr>
                <w:sz w:val="20"/>
                <w:szCs w:val="20"/>
              </w:rPr>
              <w:t>Core subjects in L1, or Sheltered</w:t>
            </w:r>
            <w:r w:rsidR="00436F25">
              <w:rPr>
                <w:sz w:val="20"/>
                <w:szCs w:val="20"/>
              </w:rPr>
              <w:t xml:space="preserve"> Instruction </w:t>
            </w:r>
          </w:p>
          <w:p w:rsidR="00997F00" w:rsidRPr="00436F25" w:rsidRDefault="00997F00" w:rsidP="00D806F6">
            <w:pPr>
              <w:pStyle w:val="ListParagraph"/>
              <w:numPr>
                <w:ilvl w:val="0"/>
                <w:numId w:val="40"/>
              </w:numPr>
              <w:spacing w:line="276" w:lineRule="auto"/>
              <w:ind w:left="360"/>
              <w:rPr>
                <w:sz w:val="20"/>
                <w:szCs w:val="20"/>
              </w:rPr>
            </w:pPr>
            <w:r w:rsidRPr="00436F25">
              <w:rPr>
                <w:sz w:val="20"/>
                <w:szCs w:val="20"/>
              </w:rPr>
              <w:t xml:space="preserve">Literacy instruction in L1 if </w:t>
            </w:r>
            <w:r w:rsidR="00436F25">
              <w:rPr>
                <w:sz w:val="20"/>
                <w:szCs w:val="20"/>
              </w:rPr>
              <w:t>appropriate</w:t>
            </w:r>
          </w:p>
        </w:tc>
        <w:tc>
          <w:tcPr>
            <w:tcW w:w="3150" w:type="dxa"/>
          </w:tcPr>
          <w:p w:rsidR="00997F00" w:rsidRPr="006D3B76" w:rsidRDefault="00997F00" w:rsidP="000812E7">
            <w:pPr>
              <w:rPr>
                <w:b/>
                <w:sz w:val="20"/>
                <w:szCs w:val="20"/>
                <w:u w:val="single"/>
              </w:rPr>
            </w:pPr>
            <w:r w:rsidRPr="006D3B76">
              <w:rPr>
                <w:b/>
                <w:sz w:val="20"/>
                <w:szCs w:val="20"/>
                <w:u w:val="single"/>
              </w:rPr>
              <w:t>Option A</w:t>
            </w:r>
          </w:p>
          <w:p w:rsidR="00436F25" w:rsidRDefault="00997F00" w:rsidP="00D806F6">
            <w:pPr>
              <w:pStyle w:val="ListParagraph"/>
              <w:numPr>
                <w:ilvl w:val="0"/>
                <w:numId w:val="41"/>
              </w:numPr>
              <w:spacing w:line="276" w:lineRule="auto"/>
              <w:ind w:left="270" w:hanging="270"/>
              <w:rPr>
                <w:sz w:val="20"/>
                <w:szCs w:val="20"/>
              </w:rPr>
            </w:pPr>
            <w:r>
              <w:rPr>
                <w:sz w:val="20"/>
                <w:szCs w:val="20"/>
              </w:rPr>
              <w:t>ELD Class</w:t>
            </w:r>
            <w:r w:rsidRPr="006D3B76">
              <w:rPr>
                <w:sz w:val="20"/>
                <w:szCs w:val="20"/>
              </w:rPr>
              <w:t xml:space="preserve"> every day</w:t>
            </w:r>
          </w:p>
          <w:p w:rsidR="00436F25" w:rsidRDefault="00997F00" w:rsidP="00D806F6">
            <w:pPr>
              <w:pStyle w:val="ListParagraph"/>
              <w:numPr>
                <w:ilvl w:val="0"/>
                <w:numId w:val="41"/>
              </w:numPr>
              <w:spacing w:line="276" w:lineRule="auto"/>
              <w:ind w:left="270" w:hanging="270"/>
              <w:rPr>
                <w:sz w:val="20"/>
                <w:szCs w:val="20"/>
              </w:rPr>
            </w:pPr>
            <w:r w:rsidRPr="00436F25">
              <w:rPr>
                <w:sz w:val="20"/>
                <w:szCs w:val="20"/>
              </w:rPr>
              <w:t>Sheltered Instruction core classes with nativ</w:t>
            </w:r>
            <w:r w:rsidR="00436F25">
              <w:rPr>
                <w:sz w:val="20"/>
                <w:szCs w:val="20"/>
              </w:rPr>
              <w:t>e language support when appropriate</w:t>
            </w:r>
          </w:p>
          <w:p w:rsidR="00997F00" w:rsidRPr="001C1955" w:rsidRDefault="00997F00" w:rsidP="00D806F6">
            <w:pPr>
              <w:pStyle w:val="ListParagraph"/>
              <w:numPr>
                <w:ilvl w:val="0"/>
                <w:numId w:val="41"/>
              </w:numPr>
              <w:spacing w:line="276" w:lineRule="auto"/>
              <w:ind w:left="270" w:hanging="270"/>
              <w:rPr>
                <w:sz w:val="20"/>
                <w:szCs w:val="20"/>
              </w:rPr>
            </w:pPr>
            <w:r w:rsidRPr="00436F25">
              <w:rPr>
                <w:sz w:val="20"/>
                <w:szCs w:val="20"/>
              </w:rPr>
              <w:t>Newcomer class – for the first semester of instruction</w:t>
            </w:r>
          </w:p>
          <w:p w:rsidR="00997F00" w:rsidRPr="006D3B76" w:rsidRDefault="00997F00" w:rsidP="000812E7">
            <w:pPr>
              <w:rPr>
                <w:b/>
                <w:sz w:val="20"/>
                <w:szCs w:val="20"/>
                <w:u w:val="single"/>
              </w:rPr>
            </w:pPr>
            <w:r w:rsidRPr="006D3B76">
              <w:rPr>
                <w:b/>
                <w:sz w:val="20"/>
                <w:szCs w:val="20"/>
                <w:u w:val="single"/>
              </w:rPr>
              <w:t>Option B</w:t>
            </w:r>
          </w:p>
          <w:p w:rsidR="00436F25" w:rsidRDefault="00997F00" w:rsidP="00D806F6">
            <w:pPr>
              <w:pStyle w:val="ListParagraph"/>
              <w:numPr>
                <w:ilvl w:val="0"/>
                <w:numId w:val="42"/>
              </w:numPr>
              <w:spacing w:line="276" w:lineRule="auto"/>
              <w:ind w:left="270" w:hanging="270"/>
              <w:rPr>
                <w:sz w:val="20"/>
                <w:szCs w:val="20"/>
              </w:rPr>
            </w:pPr>
            <w:r w:rsidRPr="006D3B76">
              <w:rPr>
                <w:sz w:val="20"/>
                <w:szCs w:val="20"/>
              </w:rPr>
              <w:t>Dual Language Immersion</w:t>
            </w:r>
          </w:p>
          <w:p w:rsidR="00997F00" w:rsidRPr="00436F25" w:rsidRDefault="00997F00" w:rsidP="00D806F6">
            <w:pPr>
              <w:pStyle w:val="ListParagraph"/>
              <w:numPr>
                <w:ilvl w:val="0"/>
                <w:numId w:val="42"/>
              </w:numPr>
              <w:spacing w:line="276" w:lineRule="auto"/>
              <w:ind w:left="270" w:hanging="270"/>
              <w:rPr>
                <w:sz w:val="20"/>
                <w:szCs w:val="20"/>
              </w:rPr>
            </w:pPr>
            <w:r w:rsidRPr="00436F25">
              <w:rPr>
                <w:sz w:val="20"/>
                <w:szCs w:val="20"/>
              </w:rPr>
              <w:t>ELD Class every day</w:t>
            </w:r>
          </w:p>
        </w:tc>
      </w:tr>
      <w:tr w:rsidR="00436F25" w:rsidRPr="006D3B76" w:rsidTr="000812E7">
        <w:trPr>
          <w:trHeight w:val="1560"/>
        </w:trPr>
        <w:tc>
          <w:tcPr>
            <w:tcW w:w="1980" w:type="dxa"/>
            <w:vAlign w:val="center"/>
          </w:tcPr>
          <w:p w:rsidR="00436F25" w:rsidRPr="00232D41" w:rsidRDefault="00436F25" w:rsidP="000812E7">
            <w:pPr>
              <w:rPr>
                <w:b/>
                <w:sz w:val="20"/>
                <w:szCs w:val="20"/>
              </w:rPr>
            </w:pPr>
            <w:r w:rsidRPr="00232D41">
              <w:rPr>
                <w:b/>
                <w:sz w:val="20"/>
                <w:szCs w:val="20"/>
              </w:rPr>
              <w:t>Early Intermediate</w:t>
            </w:r>
          </w:p>
        </w:tc>
        <w:tc>
          <w:tcPr>
            <w:tcW w:w="1800" w:type="dxa"/>
          </w:tcPr>
          <w:p w:rsidR="00436F25" w:rsidRDefault="00436F25" w:rsidP="00D806F6">
            <w:pPr>
              <w:pStyle w:val="ListParagraph"/>
              <w:numPr>
                <w:ilvl w:val="0"/>
                <w:numId w:val="15"/>
              </w:numPr>
              <w:spacing w:line="276" w:lineRule="auto"/>
              <w:ind w:left="162" w:hanging="180"/>
              <w:rPr>
                <w:sz w:val="20"/>
                <w:szCs w:val="20"/>
              </w:rPr>
            </w:pPr>
            <w:r>
              <w:rPr>
                <w:sz w:val="20"/>
                <w:szCs w:val="20"/>
              </w:rPr>
              <w:t xml:space="preserve">IPT-Oral score of B </w:t>
            </w:r>
          </w:p>
          <w:p w:rsidR="00436F25" w:rsidRDefault="00436F25" w:rsidP="00D806F6">
            <w:pPr>
              <w:pStyle w:val="ListParagraph"/>
              <w:numPr>
                <w:ilvl w:val="0"/>
                <w:numId w:val="15"/>
              </w:numPr>
              <w:spacing w:line="276" w:lineRule="auto"/>
              <w:ind w:left="162" w:hanging="180"/>
              <w:rPr>
                <w:sz w:val="20"/>
                <w:szCs w:val="20"/>
              </w:rPr>
            </w:pPr>
            <w:r>
              <w:rPr>
                <w:sz w:val="20"/>
                <w:szCs w:val="20"/>
              </w:rPr>
              <w:t>IPT Reading and Writing Score of Limited English</w:t>
            </w:r>
          </w:p>
          <w:p w:rsidR="00436F25" w:rsidRPr="00FF2F29" w:rsidRDefault="00436F25" w:rsidP="00D806F6">
            <w:pPr>
              <w:pStyle w:val="ListParagraph"/>
              <w:numPr>
                <w:ilvl w:val="0"/>
                <w:numId w:val="15"/>
              </w:numPr>
              <w:spacing w:line="276" w:lineRule="auto"/>
              <w:ind w:left="162" w:hanging="180"/>
              <w:rPr>
                <w:sz w:val="20"/>
                <w:szCs w:val="20"/>
              </w:rPr>
            </w:pPr>
            <w:r>
              <w:rPr>
                <w:sz w:val="20"/>
                <w:szCs w:val="20"/>
              </w:rPr>
              <w:t>ELPA Composite Score of 2</w:t>
            </w:r>
          </w:p>
          <w:p w:rsidR="00436F25" w:rsidRPr="00E95691" w:rsidRDefault="00436F25" w:rsidP="00E95691">
            <w:pPr>
              <w:spacing w:line="276" w:lineRule="auto"/>
              <w:rPr>
                <w:sz w:val="20"/>
                <w:szCs w:val="20"/>
              </w:rPr>
            </w:pPr>
          </w:p>
        </w:tc>
        <w:tc>
          <w:tcPr>
            <w:tcW w:w="3690" w:type="dxa"/>
          </w:tcPr>
          <w:p w:rsidR="00436F25" w:rsidRDefault="00436F25" w:rsidP="00D806F6">
            <w:pPr>
              <w:pStyle w:val="ListParagraph"/>
              <w:numPr>
                <w:ilvl w:val="0"/>
                <w:numId w:val="46"/>
              </w:numPr>
              <w:spacing w:line="276" w:lineRule="auto"/>
              <w:ind w:left="360"/>
              <w:rPr>
                <w:sz w:val="20"/>
                <w:szCs w:val="20"/>
              </w:rPr>
            </w:pPr>
            <w:r w:rsidRPr="006D3B76">
              <w:rPr>
                <w:sz w:val="20"/>
                <w:szCs w:val="20"/>
              </w:rPr>
              <w:t>Language acquisition is highest priority in schedule.</w:t>
            </w:r>
          </w:p>
          <w:p w:rsidR="00436F25" w:rsidRDefault="00436F25" w:rsidP="00D806F6">
            <w:pPr>
              <w:pStyle w:val="ListParagraph"/>
              <w:numPr>
                <w:ilvl w:val="0"/>
                <w:numId w:val="46"/>
              </w:numPr>
              <w:spacing w:line="276" w:lineRule="auto"/>
              <w:ind w:left="360"/>
              <w:rPr>
                <w:sz w:val="20"/>
                <w:szCs w:val="20"/>
              </w:rPr>
            </w:pPr>
            <w:r w:rsidRPr="00436F25">
              <w:rPr>
                <w:sz w:val="20"/>
                <w:szCs w:val="20"/>
              </w:rPr>
              <w:t>Core subjects in L1</w:t>
            </w:r>
            <w:r>
              <w:rPr>
                <w:sz w:val="20"/>
                <w:szCs w:val="20"/>
              </w:rPr>
              <w:t xml:space="preserve"> or bilingual</w:t>
            </w:r>
            <w:r w:rsidRPr="00436F25">
              <w:rPr>
                <w:sz w:val="20"/>
                <w:szCs w:val="20"/>
              </w:rPr>
              <w:t>, or Sheltered</w:t>
            </w:r>
            <w:r>
              <w:rPr>
                <w:sz w:val="20"/>
                <w:szCs w:val="20"/>
              </w:rPr>
              <w:t xml:space="preserve"> Instruction </w:t>
            </w:r>
          </w:p>
          <w:p w:rsidR="00436F25" w:rsidRPr="00436F25" w:rsidRDefault="00436F25" w:rsidP="00D806F6">
            <w:pPr>
              <w:pStyle w:val="ListParagraph"/>
              <w:numPr>
                <w:ilvl w:val="0"/>
                <w:numId w:val="46"/>
              </w:numPr>
              <w:spacing w:line="276" w:lineRule="auto"/>
              <w:ind w:left="360"/>
              <w:rPr>
                <w:sz w:val="20"/>
                <w:szCs w:val="20"/>
              </w:rPr>
            </w:pPr>
            <w:r>
              <w:rPr>
                <w:sz w:val="20"/>
                <w:szCs w:val="20"/>
              </w:rPr>
              <w:t>Supported L2 literacy</w:t>
            </w:r>
          </w:p>
        </w:tc>
        <w:tc>
          <w:tcPr>
            <w:tcW w:w="3150" w:type="dxa"/>
          </w:tcPr>
          <w:p w:rsidR="00436F25" w:rsidRPr="006D3B76" w:rsidRDefault="00436F25" w:rsidP="00DA3C43">
            <w:pPr>
              <w:rPr>
                <w:b/>
                <w:sz w:val="20"/>
                <w:szCs w:val="20"/>
                <w:u w:val="single"/>
              </w:rPr>
            </w:pPr>
            <w:r w:rsidRPr="006D3B76">
              <w:rPr>
                <w:b/>
                <w:sz w:val="20"/>
                <w:szCs w:val="20"/>
                <w:u w:val="single"/>
              </w:rPr>
              <w:t>Option A</w:t>
            </w:r>
          </w:p>
          <w:p w:rsidR="00436F25" w:rsidRPr="00436F25" w:rsidRDefault="00436F25" w:rsidP="00D806F6">
            <w:pPr>
              <w:pStyle w:val="ListParagraph"/>
              <w:numPr>
                <w:ilvl w:val="0"/>
                <w:numId w:val="44"/>
              </w:numPr>
              <w:spacing w:line="276" w:lineRule="auto"/>
              <w:ind w:left="270" w:hanging="270"/>
              <w:rPr>
                <w:sz w:val="20"/>
                <w:szCs w:val="20"/>
              </w:rPr>
            </w:pPr>
            <w:r w:rsidRPr="00436F25">
              <w:rPr>
                <w:sz w:val="20"/>
                <w:szCs w:val="20"/>
              </w:rPr>
              <w:t>ELD Class every day</w:t>
            </w:r>
          </w:p>
          <w:p w:rsidR="00436F25" w:rsidRPr="001C1955" w:rsidRDefault="00436F25" w:rsidP="00D806F6">
            <w:pPr>
              <w:pStyle w:val="ListParagraph"/>
              <w:numPr>
                <w:ilvl w:val="0"/>
                <w:numId w:val="44"/>
              </w:numPr>
              <w:spacing w:line="276" w:lineRule="auto"/>
              <w:ind w:left="270" w:hanging="270"/>
              <w:rPr>
                <w:sz w:val="20"/>
                <w:szCs w:val="20"/>
              </w:rPr>
            </w:pPr>
            <w:r w:rsidRPr="00436F25">
              <w:rPr>
                <w:sz w:val="20"/>
                <w:szCs w:val="20"/>
              </w:rPr>
              <w:t>Sheltered Instruction core classes with nativ</w:t>
            </w:r>
            <w:r>
              <w:rPr>
                <w:sz w:val="20"/>
                <w:szCs w:val="20"/>
              </w:rPr>
              <w:t>e language support when appropriate</w:t>
            </w:r>
          </w:p>
          <w:p w:rsidR="00436F25" w:rsidRPr="006D3B76" w:rsidRDefault="00436F25" w:rsidP="00DA3C43">
            <w:pPr>
              <w:rPr>
                <w:b/>
                <w:sz w:val="20"/>
                <w:szCs w:val="20"/>
                <w:u w:val="single"/>
              </w:rPr>
            </w:pPr>
            <w:r w:rsidRPr="006D3B76">
              <w:rPr>
                <w:b/>
                <w:sz w:val="20"/>
                <w:szCs w:val="20"/>
                <w:u w:val="single"/>
              </w:rPr>
              <w:t>Option B</w:t>
            </w:r>
          </w:p>
          <w:p w:rsidR="00436F25" w:rsidRPr="00436F25" w:rsidRDefault="00436F25" w:rsidP="00D806F6">
            <w:pPr>
              <w:pStyle w:val="ListParagraph"/>
              <w:numPr>
                <w:ilvl w:val="0"/>
                <w:numId w:val="45"/>
              </w:numPr>
              <w:spacing w:line="276" w:lineRule="auto"/>
              <w:ind w:left="270" w:hanging="270"/>
              <w:rPr>
                <w:sz w:val="20"/>
                <w:szCs w:val="20"/>
              </w:rPr>
            </w:pPr>
            <w:r w:rsidRPr="00436F25">
              <w:rPr>
                <w:sz w:val="20"/>
                <w:szCs w:val="20"/>
              </w:rPr>
              <w:t>Dual Language Immersion</w:t>
            </w:r>
          </w:p>
          <w:p w:rsidR="00436F25" w:rsidRPr="00436F25" w:rsidRDefault="00436F25" w:rsidP="00D806F6">
            <w:pPr>
              <w:pStyle w:val="ListParagraph"/>
              <w:numPr>
                <w:ilvl w:val="0"/>
                <w:numId w:val="45"/>
              </w:numPr>
              <w:spacing w:line="276" w:lineRule="auto"/>
              <w:ind w:left="270" w:hanging="270"/>
              <w:rPr>
                <w:sz w:val="20"/>
                <w:szCs w:val="20"/>
              </w:rPr>
            </w:pPr>
            <w:r w:rsidRPr="00436F25">
              <w:rPr>
                <w:sz w:val="20"/>
                <w:szCs w:val="20"/>
              </w:rPr>
              <w:t>ELD Class every day</w:t>
            </w:r>
          </w:p>
        </w:tc>
      </w:tr>
      <w:tr w:rsidR="00436F25" w:rsidRPr="006D3B76" w:rsidTr="000812E7">
        <w:trPr>
          <w:trHeight w:val="2285"/>
        </w:trPr>
        <w:tc>
          <w:tcPr>
            <w:tcW w:w="1980" w:type="dxa"/>
            <w:vAlign w:val="center"/>
          </w:tcPr>
          <w:p w:rsidR="00436F25" w:rsidRPr="00232D41" w:rsidRDefault="00436F25" w:rsidP="000812E7">
            <w:pPr>
              <w:rPr>
                <w:b/>
                <w:sz w:val="20"/>
                <w:szCs w:val="20"/>
              </w:rPr>
            </w:pPr>
            <w:r w:rsidRPr="00232D41">
              <w:rPr>
                <w:b/>
                <w:sz w:val="20"/>
                <w:szCs w:val="20"/>
              </w:rPr>
              <w:t>Intermediate</w:t>
            </w:r>
          </w:p>
        </w:tc>
        <w:tc>
          <w:tcPr>
            <w:tcW w:w="1800" w:type="dxa"/>
          </w:tcPr>
          <w:p w:rsidR="00436F25" w:rsidRDefault="00436F25" w:rsidP="00D806F6">
            <w:pPr>
              <w:pStyle w:val="ListParagraph"/>
              <w:numPr>
                <w:ilvl w:val="0"/>
                <w:numId w:val="15"/>
              </w:numPr>
              <w:spacing w:line="276" w:lineRule="auto"/>
              <w:ind w:left="162" w:hanging="180"/>
              <w:rPr>
                <w:sz w:val="20"/>
                <w:szCs w:val="20"/>
              </w:rPr>
            </w:pPr>
            <w:r>
              <w:rPr>
                <w:sz w:val="20"/>
                <w:szCs w:val="20"/>
              </w:rPr>
              <w:t>IPT-Oral score of C</w:t>
            </w:r>
          </w:p>
          <w:p w:rsidR="00436F25" w:rsidRDefault="00436F25" w:rsidP="00D806F6">
            <w:pPr>
              <w:pStyle w:val="ListParagraph"/>
              <w:numPr>
                <w:ilvl w:val="0"/>
                <w:numId w:val="15"/>
              </w:numPr>
              <w:spacing w:line="276" w:lineRule="auto"/>
              <w:ind w:left="162" w:hanging="180"/>
              <w:rPr>
                <w:sz w:val="20"/>
                <w:szCs w:val="20"/>
              </w:rPr>
            </w:pPr>
            <w:r>
              <w:rPr>
                <w:sz w:val="20"/>
                <w:szCs w:val="20"/>
              </w:rPr>
              <w:t>IPT Reading and Writing Score of Limited English</w:t>
            </w:r>
          </w:p>
          <w:p w:rsidR="00436F25" w:rsidRPr="00E95691" w:rsidRDefault="00436F25" w:rsidP="00D806F6">
            <w:pPr>
              <w:pStyle w:val="ListParagraph"/>
              <w:numPr>
                <w:ilvl w:val="0"/>
                <w:numId w:val="15"/>
              </w:numPr>
              <w:spacing w:line="276" w:lineRule="auto"/>
              <w:ind w:left="162" w:hanging="180"/>
              <w:rPr>
                <w:sz w:val="20"/>
                <w:szCs w:val="20"/>
              </w:rPr>
            </w:pPr>
            <w:r w:rsidRPr="00E95691">
              <w:rPr>
                <w:sz w:val="20"/>
                <w:szCs w:val="20"/>
              </w:rPr>
              <w:t>ELPA Composite Score of 3</w:t>
            </w:r>
          </w:p>
        </w:tc>
        <w:tc>
          <w:tcPr>
            <w:tcW w:w="3690" w:type="dxa"/>
          </w:tcPr>
          <w:p w:rsidR="00436F25" w:rsidRDefault="00436F25" w:rsidP="00D806F6">
            <w:pPr>
              <w:pStyle w:val="ListParagraph"/>
              <w:numPr>
                <w:ilvl w:val="0"/>
                <w:numId w:val="47"/>
              </w:numPr>
              <w:spacing w:line="276" w:lineRule="auto"/>
              <w:ind w:left="360"/>
              <w:rPr>
                <w:sz w:val="20"/>
                <w:szCs w:val="20"/>
              </w:rPr>
            </w:pPr>
            <w:r w:rsidRPr="00436F25">
              <w:rPr>
                <w:sz w:val="20"/>
                <w:szCs w:val="20"/>
              </w:rPr>
              <w:t>Language acquisition with emphasis on more advanced language forms.</w:t>
            </w:r>
          </w:p>
          <w:p w:rsidR="00436F25" w:rsidRDefault="00436F25" w:rsidP="00D806F6">
            <w:pPr>
              <w:pStyle w:val="ListParagraph"/>
              <w:numPr>
                <w:ilvl w:val="0"/>
                <w:numId w:val="47"/>
              </w:numPr>
              <w:spacing w:line="276" w:lineRule="auto"/>
              <w:ind w:left="360"/>
              <w:rPr>
                <w:sz w:val="20"/>
                <w:szCs w:val="20"/>
              </w:rPr>
            </w:pPr>
            <w:r w:rsidRPr="00436F25">
              <w:rPr>
                <w:sz w:val="20"/>
                <w:szCs w:val="20"/>
              </w:rPr>
              <w:t>Core subjects taught in bilingual or Sheltered Instruction.</w:t>
            </w:r>
          </w:p>
          <w:p w:rsidR="00436F25" w:rsidRPr="00436F25" w:rsidRDefault="00436F25" w:rsidP="00D806F6">
            <w:pPr>
              <w:pStyle w:val="ListParagraph"/>
              <w:numPr>
                <w:ilvl w:val="0"/>
                <w:numId w:val="47"/>
              </w:numPr>
              <w:spacing w:line="276" w:lineRule="auto"/>
              <w:ind w:left="360"/>
              <w:rPr>
                <w:sz w:val="20"/>
                <w:szCs w:val="20"/>
              </w:rPr>
            </w:pPr>
            <w:r w:rsidRPr="00436F25">
              <w:rPr>
                <w:sz w:val="20"/>
                <w:szCs w:val="20"/>
              </w:rPr>
              <w:t>Supported L2 literacy.</w:t>
            </w:r>
          </w:p>
        </w:tc>
        <w:tc>
          <w:tcPr>
            <w:tcW w:w="3150" w:type="dxa"/>
          </w:tcPr>
          <w:p w:rsidR="00436F25" w:rsidRPr="006D3B76" w:rsidRDefault="00436F25" w:rsidP="00DA3C43">
            <w:pPr>
              <w:rPr>
                <w:b/>
                <w:sz w:val="20"/>
                <w:szCs w:val="20"/>
                <w:u w:val="single"/>
              </w:rPr>
            </w:pPr>
            <w:r w:rsidRPr="006D3B76">
              <w:rPr>
                <w:b/>
                <w:sz w:val="20"/>
                <w:szCs w:val="20"/>
                <w:u w:val="single"/>
              </w:rPr>
              <w:t>Option A</w:t>
            </w:r>
          </w:p>
          <w:p w:rsidR="00436F25" w:rsidRPr="00436F25" w:rsidRDefault="00436F25" w:rsidP="00D806F6">
            <w:pPr>
              <w:pStyle w:val="ListParagraph"/>
              <w:numPr>
                <w:ilvl w:val="0"/>
                <w:numId w:val="49"/>
              </w:numPr>
              <w:spacing w:line="276" w:lineRule="auto"/>
              <w:ind w:left="270" w:hanging="270"/>
              <w:rPr>
                <w:sz w:val="20"/>
                <w:szCs w:val="20"/>
              </w:rPr>
            </w:pPr>
            <w:r w:rsidRPr="00436F25">
              <w:rPr>
                <w:sz w:val="20"/>
                <w:szCs w:val="20"/>
              </w:rPr>
              <w:t>ELD Class every day</w:t>
            </w:r>
          </w:p>
          <w:p w:rsidR="00436F25" w:rsidRPr="001C1955" w:rsidRDefault="00436F25" w:rsidP="00D806F6">
            <w:pPr>
              <w:pStyle w:val="ListParagraph"/>
              <w:numPr>
                <w:ilvl w:val="0"/>
                <w:numId w:val="49"/>
              </w:numPr>
              <w:spacing w:line="276" w:lineRule="auto"/>
              <w:ind w:left="270" w:hanging="270"/>
              <w:rPr>
                <w:sz w:val="20"/>
                <w:szCs w:val="20"/>
              </w:rPr>
            </w:pPr>
            <w:r w:rsidRPr="00436F25">
              <w:rPr>
                <w:sz w:val="20"/>
                <w:szCs w:val="20"/>
              </w:rPr>
              <w:t>Sheltered Instruction core classes with nativ</w:t>
            </w:r>
            <w:r>
              <w:rPr>
                <w:sz w:val="20"/>
                <w:szCs w:val="20"/>
              </w:rPr>
              <w:t>e language support when appropriate</w:t>
            </w:r>
          </w:p>
          <w:p w:rsidR="00436F25" w:rsidRPr="006D3B76" w:rsidRDefault="00436F25" w:rsidP="00DA3C43">
            <w:pPr>
              <w:rPr>
                <w:b/>
                <w:sz w:val="20"/>
                <w:szCs w:val="20"/>
                <w:u w:val="single"/>
              </w:rPr>
            </w:pPr>
            <w:r w:rsidRPr="006D3B76">
              <w:rPr>
                <w:b/>
                <w:sz w:val="20"/>
                <w:szCs w:val="20"/>
                <w:u w:val="single"/>
              </w:rPr>
              <w:t>Option B</w:t>
            </w:r>
          </w:p>
          <w:p w:rsidR="00436F25" w:rsidRPr="00436F25" w:rsidRDefault="00436F25" w:rsidP="00D806F6">
            <w:pPr>
              <w:pStyle w:val="ListParagraph"/>
              <w:numPr>
                <w:ilvl w:val="0"/>
                <w:numId w:val="50"/>
              </w:numPr>
              <w:spacing w:line="276" w:lineRule="auto"/>
              <w:ind w:left="270" w:hanging="270"/>
              <w:rPr>
                <w:sz w:val="20"/>
                <w:szCs w:val="20"/>
              </w:rPr>
            </w:pPr>
            <w:r w:rsidRPr="00436F25">
              <w:rPr>
                <w:sz w:val="20"/>
                <w:szCs w:val="20"/>
              </w:rPr>
              <w:t>Dual Language Immersion</w:t>
            </w:r>
          </w:p>
          <w:p w:rsidR="00436F25" w:rsidRPr="00436F25" w:rsidRDefault="00436F25" w:rsidP="00D806F6">
            <w:pPr>
              <w:pStyle w:val="ListParagraph"/>
              <w:numPr>
                <w:ilvl w:val="0"/>
                <w:numId w:val="50"/>
              </w:numPr>
              <w:spacing w:line="276" w:lineRule="auto"/>
              <w:ind w:left="270" w:hanging="270"/>
              <w:rPr>
                <w:sz w:val="20"/>
                <w:szCs w:val="20"/>
              </w:rPr>
            </w:pPr>
            <w:r w:rsidRPr="00436F25">
              <w:rPr>
                <w:sz w:val="20"/>
                <w:szCs w:val="20"/>
              </w:rPr>
              <w:t>ELD Class every day</w:t>
            </w:r>
          </w:p>
        </w:tc>
      </w:tr>
      <w:tr w:rsidR="00436F25" w:rsidRPr="006D3B76" w:rsidTr="000812E7">
        <w:trPr>
          <w:trHeight w:val="1005"/>
        </w:trPr>
        <w:tc>
          <w:tcPr>
            <w:tcW w:w="1980" w:type="dxa"/>
            <w:vAlign w:val="center"/>
          </w:tcPr>
          <w:p w:rsidR="00436F25" w:rsidRPr="00F1052C" w:rsidRDefault="00436F25" w:rsidP="000812E7">
            <w:pPr>
              <w:rPr>
                <w:b/>
                <w:sz w:val="20"/>
                <w:szCs w:val="20"/>
              </w:rPr>
            </w:pPr>
            <w:r w:rsidRPr="00F1052C">
              <w:rPr>
                <w:b/>
                <w:sz w:val="20"/>
                <w:szCs w:val="20"/>
              </w:rPr>
              <w:t>Early Advanced &amp; Advanced</w:t>
            </w:r>
          </w:p>
        </w:tc>
        <w:tc>
          <w:tcPr>
            <w:tcW w:w="1800" w:type="dxa"/>
          </w:tcPr>
          <w:p w:rsidR="00436F25" w:rsidRDefault="00436F25" w:rsidP="00D806F6">
            <w:pPr>
              <w:pStyle w:val="ListParagraph"/>
              <w:numPr>
                <w:ilvl w:val="0"/>
                <w:numId w:val="15"/>
              </w:numPr>
              <w:spacing w:line="276" w:lineRule="auto"/>
              <w:ind w:left="162" w:hanging="180"/>
              <w:rPr>
                <w:sz w:val="20"/>
                <w:szCs w:val="20"/>
              </w:rPr>
            </w:pPr>
            <w:r>
              <w:rPr>
                <w:sz w:val="20"/>
                <w:szCs w:val="20"/>
              </w:rPr>
              <w:t>IPT-Oral score of D or E</w:t>
            </w:r>
          </w:p>
          <w:p w:rsidR="00436F25" w:rsidRDefault="00436F25" w:rsidP="00D806F6">
            <w:pPr>
              <w:pStyle w:val="ListParagraph"/>
              <w:numPr>
                <w:ilvl w:val="0"/>
                <w:numId w:val="15"/>
              </w:numPr>
              <w:spacing w:line="276" w:lineRule="auto"/>
              <w:ind w:left="162" w:hanging="180"/>
              <w:rPr>
                <w:sz w:val="20"/>
                <w:szCs w:val="20"/>
              </w:rPr>
            </w:pPr>
            <w:r>
              <w:rPr>
                <w:sz w:val="20"/>
                <w:szCs w:val="20"/>
              </w:rPr>
              <w:t>IPT Reading and Writing Score of Limited or Fluent English</w:t>
            </w:r>
          </w:p>
          <w:p w:rsidR="00436F25" w:rsidRPr="00E95691" w:rsidRDefault="00436F25" w:rsidP="00D806F6">
            <w:pPr>
              <w:pStyle w:val="ListParagraph"/>
              <w:numPr>
                <w:ilvl w:val="0"/>
                <w:numId w:val="15"/>
              </w:numPr>
              <w:spacing w:line="276" w:lineRule="auto"/>
              <w:ind w:left="162" w:hanging="180"/>
              <w:rPr>
                <w:sz w:val="20"/>
                <w:szCs w:val="20"/>
              </w:rPr>
            </w:pPr>
            <w:r w:rsidRPr="00E95691">
              <w:rPr>
                <w:sz w:val="20"/>
                <w:szCs w:val="20"/>
              </w:rPr>
              <w:t>ELPA Composite Score of 4</w:t>
            </w:r>
          </w:p>
        </w:tc>
        <w:tc>
          <w:tcPr>
            <w:tcW w:w="3690" w:type="dxa"/>
          </w:tcPr>
          <w:p w:rsidR="00436F25" w:rsidRDefault="00436F25" w:rsidP="00D806F6">
            <w:pPr>
              <w:pStyle w:val="ListParagraph"/>
              <w:numPr>
                <w:ilvl w:val="0"/>
                <w:numId w:val="51"/>
              </w:numPr>
              <w:spacing w:line="276" w:lineRule="auto"/>
              <w:ind w:left="360"/>
              <w:rPr>
                <w:sz w:val="20"/>
                <w:szCs w:val="20"/>
              </w:rPr>
            </w:pPr>
            <w:r w:rsidRPr="00436F25">
              <w:rPr>
                <w:sz w:val="20"/>
                <w:szCs w:val="20"/>
              </w:rPr>
              <w:t>Transitional English with emphasis on advanced lang. forms and academic vocabulary.</w:t>
            </w:r>
          </w:p>
          <w:p w:rsidR="00436F25" w:rsidRDefault="00436F25" w:rsidP="00D806F6">
            <w:pPr>
              <w:pStyle w:val="ListParagraph"/>
              <w:numPr>
                <w:ilvl w:val="0"/>
                <w:numId w:val="51"/>
              </w:numPr>
              <w:spacing w:line="276" w:lineRule="auto"/>
              <w:ind w:left="360"/>
              <w:rPr>
                <w:sz w:val="20"/>
                <w:szCs w:val="20"/>
              </w:rPr>
            </w:pPr>
            <w:r w:rsidRPr="00436F25">
              <w:rPr>
                <w:sz w:val="20"/>
                <w:szCs w:val="20"/>
              </w:rPr>
              <w:t>Core subjects in Dual Language Immersion or Sheltered Instruction</w:t>
            </w:r>
          </w:p>
          <w:p w:rsidR="00436F25" w:rsidRPr="00436F25" w:rsidRDefault="00436F25" w:rsidP="00D806F6">
            <w:pPr>
              <w:pStyle w:val="ListParagraph"/>
              <w:numPr>
                <w:ilvl w:val="0"/>
                <w:numId w:val="51"/>
              </w:numPr>
              <w:spacing w:line="276" w:lineRule="auto"/>
              <w:ind w:left="360"/>
              <w:rPr>
                <w:sz w:val="20"/>
                <w:szCs w:val="20"/>
              </w:rPr>
            </w:pPr>
            <w:r w:rsidRPr="00436F25">
              <w:rPr>
                <w:sz w:val="20"/>
                <w:szCs w:val="20"/>
              </w:rPr>
              <w:t>Mainstream electives</w:t>
            </w:r>
          </w:p>
        </w:tc>
        <w:tc>
          <w:tcPr>
            <w:tcW w:w="3150" w:type="dxa"/>
          </w:tcPr>
          <w:p w:rsidR="00436F25" w:rsidRPr="006D3B76" w:rsidRDefault="00436F25" w:rsidP="000812E7">
            <w:pPr>
              <w:rPr>
                <w:b/>
                <w:sz w:val="20"/>
                <w:szCs w:val="20"/>
                <w:u w:val="single"/>
              </w:rPr>
            </w:pPr>
            <w:r w:rsidRPr="006D3B76">
              <w:rPr>
                <w:b/>
                <w:sz w:val="20"/>
                <w:szCs w:val="20"/>
                <w:u w:val="single"/>
              </w:rPr>
              <w:t>Option A</w:t>
            </w:r>
          </w:p>
          <w:p w:rsidR="00436F25" w:rsidRDefault="00436F25" w:rsidP="00D806F6">
            <w:pPr>
              <w:pStyle w:val="ListParagraph"/>
              <w:numPr>
                <w:ilvl w:val="0"/>
                <w:numId w:val="52"/>
              </w:numPr>
              <w:spacing w:line="276" w:lineRule="auto"/>
              <w:ind w:left="270" w:hanging="270"/>
              <w:rPr>
                <w:sz w:val="20"/>
                <w:szCs w:val="20"/>
              </w:rPr>
            </w:pPr>
            <w:r>
              <w:rPr>
                <w:sz w:val="20"/>
                <w:szCs w:val="20"/>
              </w:rPr>
              <w:t xml:space="preserve">ELD Class </w:t>
            </w:r>
            <w:r w:rsidRPr="006D3B76">
              <w:rPr>
                <w:sz w:val="20"/>
                <w:szCs w:val="20"/>
              </w:rPr>
              <w:t>every day</w:t>
            </w:r>
          </w:p>
          <w:p w:rsidR="00436F25" w:rsidRPr="00F1052C" w:rsidRDefault="00436F25" w:rsidP="00D806F6">
            <w:pPr>
              <w:pStyle w:val="ListParagraph"/>
              <w:numPr>
                <w:ilvl w:val="0"/>
                <w:numId w:val="52"/>
              </w:numPr>
              <w:spacing w:line="276" w:lineRule="auto"/>
              <w:ind w:left="270" w:hanging="270"/>
              <w:rPr>
                <w:sz w:val="20"/>
                <w:szCs w:val="20"/>
              </w:rPr>
            </w:pPr>
            <w:r>
              <w:rPr>
                <w:sz w:val="20"/>
                <w:szCs w:val="20"/>
              </w:rPr>
              <w:t>Sheltered Instruction core classes.</w:t>
            </w:r>
          </w:p>
          <w:p w:rsidR="00436F25" w:rsidRPr="006D3B76" w:rsidRDefault="00436F25" w:rsidP="000812E7">
            <w:pPr>
              <w:rPr>
                <w:sz w:val="20"/>
                <w:szCs w:val="20"/>
              </w:rPr>
            </w:pPr>
          </w:p>
          <w:p w:rsidR="00436F25" w:rsidRPr="006D3B76" w:rsidRDefault="00436F25" w:rsidP="000812E7">
            <w:pPr>
              <w:rPr>
                <w:b/>
                <w:sz w:val="20"/>
                <w:szCs w:val="20"/>
                <w:u w:val="single"/>
              </w:rPr>
            </w:pPr>
            <w:r w:rsidRPr="006D3B76">
              <w:rPr>
                <w:b/>
                <w:sz w:val="20"/>
                <w:szCs w:val="20"/>
                <w:u w:val="single"/>
              </w:rPr>
              <w:t>Option B</w:t>
            </w:r>
          </w:p>
          <w:p w:rsidR="00436F25" w:rsidRPr="00436F25" w:rsidRDefault="00436F25" w:rsidP="00D806F6">
            <w:pPr>
              <w:pStyle w:val="ListParagraph"/>
              <w:numPr>
                <w:ilvl w:val="0"/>
                <w:numId w:val="53"/>
              </w:numPr>
              <w:spacing w:line="276" w:lineRule="auto"/>
              <w:ind w:left="270" w:hanging="270"/>
              <w:rPr>
                <w:sz w:val="20"/>
                <w:szCs w:val="20"/>
              </w:rPr>
            </w:pPr>
            <w:r w:rsidRPr="00436F25">
              <w:rPr>
                <w:sz w:val="20"/>
                <w:szCs w:val="20"/>
              </w:rPr>
              <w:t>Dual Language Immersion</w:t>
            </w:r>
          </w:p>
          <w:p w:rsidR="00436F25" w:rsidRPr="001C1955" w:rsidRDefault="00436F25" w:rsidP="00D806F6">
            <w:pPr>
              <w:pStyle w:val="ListParagraph"/>
              <w:numPr>
                <w:ilvl w:val="0"/>
                <w:numId w:val="53"/>
              </w:numPr>
              <w:spacing w:line="276" w:lineRule="auto"/>
              <w:ind w:left="270" w:hanging="270"/>
              <w:rPr>
                <w:sz w:val="20"/>
                <w:szCs w:val="20"/>
              </w:rPr>
            </w:pPr>
            <w:r w:rsidRPr="001C1955">
              <w:rPr>
                <w:sz w:val="20"/>
                <w:szCs w:val="20"/>
              </w:rPr>
              <w:t>ELD Class every day</w:t>
            </w:r>
          </w:p>
        </w:tc>
      </w:tr>
      <w:tr w:rsidR="00436F25" w:rsidRPr="006D3B76" w:rsidTr="000812E7">
        <w:trPr>
          <w:trHeight w:val="269"/>
        </w:trPr>
        <w:tc>
          <w:tcPr>
            <w:tcW w:w="1980" w:type="dxa"/>
            <w:vAlign w:val="center"/>
          </w:tcPr>
          <w:p w:rsidR="00436F25" w:rsidRPr="00F1052C" w:rsidRDefault="00436F25" w:rsidP="000812E7">
            <w:pPr>
              <w:rPr>
                <w:b/>
                <w:sz w:val="20"/>
                <w:szCs w:val="20"/>
              </w:rPr>
            </w:pPr>
            <w:r w:rsidRPr="00F1052C">
              <w:rPr>
                <w:b/>
                <w:sz w:val="20"/>
                <w:szCs w:val="20"/>
              </w:rPr>
              <w:t>Exited and Monitored</w:t>
            </w:r>
          </w:p>
          <w:p w:rsidR="00436F25" w:rsidRPr="006D3B76" w:rsidRDefault="00436F25" w:rsidP="000812E7">
            <w:pPr>
              <w:rPr>
                <w:sz w:val="20"/>
                <w:szCs w:val="20"/>
              </w:rPr>
            </w:pPr>
            <w:r w:rsidRPr="00F1052C">
              <w:rPr>
                <w:b/>
                <w:sz w:val="20"/>
                <w:szCs w:val="20"/>
              </w:rPr>
              <w:t>(2 year monitoring period)</w:t>
            </w:r>
          </w:p>
        </w:tc>
        <w:tc>
          <w:tcPr>
            <w:tcW w:w="1800" w:type="dxa"/>
          </w:tcPr>
          <w:p w:rsidR="00436F25" w:rsidRDefault="00436F25" w:rsidP="00D806F6">
            <w:pPr>
              <w:numPr>
                <w:ilvl w:val="0"/>
                <w:numId w:val="15"/>
              </w:numPr>
              <w:spacing w:line="276" w:lineRule="auto"/>
              <w:ind w:left="162" w:hanging="162"/>
              <w:rPr>
                <w:sz w:val="20"/>
                <w:szCs w:val="20"/>
              </w:rPr>
            </w:pPr>
            <w:r>
              <w:rPr>
                <w:sz w:val="20"/>
                <w:szCs w:val="20"/>
              </w:rPr>
              <w:t>ELPA Composite Score of 4 or 5</w:t>
            </w:r>
          </w:p>
          <w:p w:rsidR="00436F25" w:rsidRPr="00E95691" w:rsidRDefault="00436F25" w:rsidP="00D806F6">
            <w:pPr>
              <w:numPr>
                <w:ilvl w:val="0"/>
                <w:numId w:val="15"/>
              </w:numPr>
              <w:spacing w:line="276" w:lineRule="auto"/>
              <w:ind w:left="162" w:hanging="162"/>
              <w:rPr>
                <w:sz w:val="20"/>
                <w:szCs w:val="20"/>
              </w:rPr>
            </w:pPr>
            <w:r w:rsidRPr="00E95691">
              <w:rPr>
                <w:sz w:val="20"/>
                <w:szCs w:val="20"/>
              </w:rPr>
              <w:t>Refer to page 27 for complete Exit Criteria.</w:t>
            </w:r>
          </w:p>
        </w:tc>
        <w:tc>
          <w:tcPr>
            <w:tcW w:w="3690" w:type="dxa"/>
          </w:tcPr>
          <w:p w:rsidR="00436F25" w:rsidRPr="00436F25" w:rsidRDefault="00436F25" w:rsidP="00D806F6">
            <w:pPr>
              <w:pStyle w:val="ListParagraph"/>
              <w:numPr>
                <w:ilvl w:val="0"/>
                <w:numId w:val="43"/>
              </w:numPr>
              <w:spacing w:line="276" w:lineRule="auto"/>
              <w:ind w:left="360"/>
              <w:rPr>
                <w:sz w:val="20"/>
                <w:szCs w:val="20"/>
              </w:rPr>
            </w:pPr>
            <w:r w:rsidRPr="00436F25">
              <w:rPr>
                <w:sz w:val="20"/>
                <w:szCs w:val="20"/>
              </w:rPr>
              <w:t>Mainstream classes</w:t>
            </w:r>
          </w:p>
          <w:p w:rsidR="00436F25" w:rsidRPr="00436F25" w:rsidRDefault="00436F25" w:rsidP="00D806F6">
            <w:pPr>
              <w:pStyle w:val="ListParagraph"/>
              <w:numPr>
                <w:ilvl w:val="0"/>
                <w:numId w:val="43"/>
              </w:numPr>
              <w:spacing w:line="276" w:lineRule="auto"/>
              <w:ind w:left="360"/>
              <w:rPr>
                <w:sz w:val="20"/>
                <w:szCs w:val="20"/>
              </w:rPr>
            </w:pPr>
            <w:r w:rsidRPr="00436F25">
              <w:rPr>
                <w:sz w:val="20"/>
                <w:szCs w:val="20"/>
              </w:rPr>
              <w:t>Progress monitored at each grading period.</w:t>
            </w:r>
          </w:p>
          <w:p w:rsidR="00436F25" w:rsidRPr="00436F25" w:rsidRDefault="00436F25" w:rsidP="00D806F6">
            <w:pPr>
              <w:pStyle w:val="ListParagraph"/>
              <w:numPr>
                <w:ilvl w:val="0"/>
                <w:numId w:val="43"/>
              </w:numPr>
              <w:spacing w:line="276" w:lineRule="auto"/>
              <w:ind w:left="360"/>
              <w:rPr>
                <w:sz w:val="20"/>
                <w:szCs w:val="20"/>
              </w:rPr>
            </w:pPr>
            <w:r w:rsidRPr="00436F25">
              <w:rPr>
                <w:sz w:val="20"/>
                <w:szCs w:val="20"/>
              </w:rPr>
              <w:t>State assessments reviewed by ELL team.</w:t>
            </w:r>
          </w:p>
        </w:tc>
        <w:tc>
          <w:tcPr>
            <w:tcW w:w="3150" w:type="dxa"/>
          </w:tcPr>
          <w:p w:rsidR="00436F25" w:rsidRPr="00F1052C" w:rsidRDefault="00436F25" w:rsidP="000812E7">
            <w:pPr>
              <w:rPr>
                <w:b/>
                <w:sz w:val="20"/>
                <w:szCs w:val="20"/>
                <w:u w:val="single"/>
              </w:rPr>
            </w:pPr>
            <w:r w:rsidRPr="00F1052C">
              <w:rPr>
                <w:b/>
                <w:sz w:val="20"/>
                <w:szCs w:val="20"/>
                <w:u w:val="single"/>
              </w:rPr>
              <w:t>ELL Team may determine to:</w:t>
            </w:r>
          </w:p>
          <w:p w:rsidR="00436F25" w:rsidRPr="006D3B76" w:rsidRDefault="00436F25" w:rsidP="000812E7">
            <w:pPr>
              <w:rPr>
                <w:sz w:val="20"/>
                <w:szCs w:val="20"/>
              </w:rPr>
            </w:pPr>
            <w:r w:rsidRPr="006D3B76">
              <w:rPr>
                <w:sz w:val="20"/>
                <w:szCs w:val="20"/>
              </w:rPr>
              <w:t>a) maintain exited status with reviews,</w:t>
            </w:r>
          </w:p>
          <w:p w:rsidR="00436F25" w:rsidRPr="006D3B76" w:rsidRDefault="00436F25" w:rsidP="000812E7">
            <w:pPr>
              <w:rPr>
                <w:sz w:val="20"/>
                <w:szCs w:val="20"/>
              </w:rPr>
            </w:pPr>
            <w:r w:rsidRPr="006D3B76">
              <w:rPr>
                <w:sz w:val="20"/>
                <w:szCs w:val="20"/>
              </w:rPr>
              <w:t>b) Place student back into ELL services or identify additional needed services.</w:t>
            </w:r>
          </w:p>
        </w:tc>
      </w:tr>
    </w:tbl>
    <w:p w:rsidR="00997F00" w:rsidRDefault="00997F00" w:rsidP="00997F00"/>
    <w:p w:rsidR="00343100" w:rsidRDefault="00930853" w:rsidP="00C40AF1">
      <w:pPr>
        <w:pStyle w:val="HeadingII"/>
      </w:pPr>
      <w:r>
        <w:br w:type="page"/>
      </w:r>
      <w:bookmarkStart w:id="31" w:name="_Toc150160153"/>
    </w:p>
    <w:p w:rsidR="006604AF" w:rsidRDefault="006604AF" w:rsidP="006604AF">
      <w:pPr>
        <w:pStyle w:val="Heading2"/>
      </w:pPr>
      <w:bookmarkStart w:id="32" w:name="_Toc246129937"/>
      <w:r>
        <w:lastRenderedPageBreak/>
        <w:t>High</w:t>
      </w:r>
      <w:r w:rsidRPr="00232D41">
        <w:t xml:space="preserve"> School English Language Learner Program Options</w:t>
      </w:r>
      <w:bookmarkEnd w:id="32"/>
    </w:p>
    <w:p w:rsidR="006604AF" w:rsidRPr="006604AF" w:rsidRDefault="006604AF" w:rsidP="006604AF"/>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998"/>
        <w:gridCol w:w="2520"/>
        <w:gridCol w:w="4122"/>
      </w:tblGrid>
      <w:tr w:rsidR="006604AF" w:rsidRPr="006D3B76" w:rsidTr="001C1955">
        <w:trPr>
          <w:trHeight w:val="345"/>
        </w:trPr>
        <w:tc>
          <w:tcPr>
            <w:tcW w:w="1980" w:type="dxa"/>
            <w:shd w:val="clear" w:color="auto" w:fill="BFBFBF"/>
            <w:vAlign w:val="center"/>
          </w:tcPr>
          <w:p w:rsidR="006604AF" w:rsidRPr="006D3B76" w:rsidRDefault="006604AF" w:rsidP="000812E7">
            <w:pPr>
              <w:jc w:val="center"/>
              <w:rPr>
                <w:b/>
              </w:rPr>
            </w:pPr>
            <w:r w:rsidRPr="006D3B76">
              <w:rPr>
                <w:b/>
              </w:rPr>
              <w:t>Language level</w:t>
            </w:r>
          </w:p>
        </w:tc>
        <w:tc>
          <w:tcPr>
            <w:tcW w:w="1998" w:type="dxa"/>
            <w:shd w:val="clear" w:color="auto" w:fill="BFBFBF"/>
            <w:vAlign w:val="center"/>
          </w:tcPr>
          <w:p w:rsidR="006604AF" w:rsidRPr="006D3B76" w:rsidRDefault="006604AF" w:rsidP="000812E7">
            <w:pPr>
              <w:jc w:val="center"/>
              <w:rPr>
                <w:b/>
              </w:rPr>
            </w:pPr>
            <w:r w:rsidRPr="006D3B76">
              <w:rPr>
                <w:b/>
              </w:rPr>
              <w:t>Identification</w:t>
            </w:r>
          </w:p>
        </w:tc>
        <w:tc>
          <w:tcPr>
            <w:tcW w:w="2520" w:type="dxa"/>
            <w:shd w:val="clear" w:color="auto" w:fill="BFBFBF"/>
            <w:vAlign w:val="center"/>
          </w:tcPr>
          <w:p w:rsidR="006604AF" w:rsidRPr="006D3B76" w:rsidRDefault="006604AF" w:rsidP="000812E7">
            <w:pPr>
              <w:jc w:val="center"/>
              <w:rPr>
                <w:b/>
              </w:rPr>
            </w:pPr>
            <w:r w:rsidRPr="006D3B76">
              <w:rPr>
                <w:b/>
              </w:rPr>
              <w:t>Curriculum</w:t>
            </w:r>
          </w:p>
        </w:tc>
        <w:tc>
          <w:tcPr>
            <w:tcW w:w="4122" w:type="dxa"/>
            <w:shd w:val="clear" w:color="auto" w:fill="BFBFBF"/>
            <w:vAlign w:val="center"/>
          </w:tcPr>
          <w:p w:rsidR="006604AF" w:rsidRPr="006D3B76" w:rsidRDefault="006604AF" w:rsidP="000812E7">
            <w:pPr>
              <w:jc w:val="center"/>
              <w:rPr>
                <w:b/>
              </w:rPr>
            </w:pPr>
            <w:r w:rsidRPr="006D3B76">
              <w:rPr>
                <w:b/>
              </w:rPr>
              <w:t>Services</w:t>
            </w:r>
          </w:p>
        </w:tc>
      </w:tr>
      <w:tr w:rsidR="006604AF" w:rsidRPr="006D3B76" w:rsidTr="001C1955">
        <w:trPr>
          <w:trHeight w:val="1605"/>
        </w:trPr>
        <w:tc>
          <w:tcPr>
            <w:tcW w:w="1980" w:type="dxa"/>
            <w:vAlign w:val="center"/>
          </w:tcPr>
          <w:p w:rsidR="006604AF" w:rsidRPr="006D3B76" w:rsidRDefault="006604AF" w:rsidP="000812E7">
            <w:pPr>
              <w:rPr>
                <w:b/>
                <w:sz w:val="20"/>
                <w:szCs w:val="20"/>
              </w:rPr>
            </w:pPr>
            <w:r w:rsidRPr="006D3B76">
              <w:rPr>
                <w:b/>
                <w:sz w:val="20"/>
                <w:szCs w:val="20"/>
              </w:rPr>
              <w:t>Beginning</w:t>
            </w:r>
          </w:p>
        </w:tc>
        <w:tc>
          <w:tcPr>
            <w:tcW w:w="1998" w:type="dxa"/>
          </w:tcPr>
          <w:p w:rsidR="00E95691" w:rsidRDefault="00E95691" w:rsidP="00D806F6">
            <w:pPr>
              <w:pStyle w:val="ListParagraph"/>
              <w:numPr>
                <w:ilvl w:val="0"/>
                <w:numId w:val="15"/>
              </w:numPr>
              <w:spacing w:line="276" w:lineRule="auto"/>
              <w:ind w:left="162" w:hanging="180"/>
              <w:rPr>
                <w:sz w:val="20"/>
                <w:szCs w:val="20"/>
              </w:rPr>
            </w:pPr>
            <w:r w:rsidRPr="006D3B76">
              <w:rPr>
                <w:sz w:val="20"/>
                <w:szCs w:val="20"/>
              </w:rPr>
              <w:t>IPT-Oral score</w:t>
            </w:r>
            <w:r>
              <w:rPr>
                <w:sz w:val="20"/>
                <w:szCs w:val="20"/>
              </w:rPr>
              <w:t xml:space="preserve"> of A </w:t>
            </w:r>
          </w:p>
          <w:p w:rsidR="00E95691" w:rsidRDefault="00E95691" w:rsidP="00D806F6">
            <w:pPr>
              <w:pStyle w:val="ListParagraph"/>
              <w:numPr>
                <w:ilvl w:val="0"/>
                <w:numId w:val="15"/>
              </w:numPr>
              <w:spacing w:line="276" w:lineRule="auto"/>
              <w:ind w:left="162" w:hanging="180"/>
              <w:rPr>
                <w:sz w:val="20"/>
                <w:szCs w:val="20"/>
              </w:rPr>
            </w:pPr>
            <w:r>
              <w:rPr>
                <w:sz w:val="20"/>
                <w:szCs w:val="20"/>
              </w:rPr>
              <w:t>IPT Reading and Writing Score of Non-English</w:t>
            </w:r>
          </w:p>
          <w:p w:rsidR="00E95691" w:rsidRPr="006D3B76" w:rsidRDefault="00E95691" w:rsidP="00D806F6">
            <w:pPr>
              <w:pStyle w:val="ListParagraph"/>
              <w:numPr>
                <w:ilvl w:val="0"/>
                <w:numId w:val="15"/>
              </w:numPr>
              <w:spacing w:line="276" w:lineRule="auto"/>
              <w:ind w:left="162" w:hanging="180"/>
              <w:rPr>
                <w:sz w:val="20"/>
                <w:szCs w:val="20"/>
              </w:rPr>
            </w:pPr>
            <w:r>
              <w:rPr>
                <w:sz w:val="20"/>
                <w:szCs w:val="20"/>
              </w:rPr>
              <w:t>ELPA Composite Score of 1</w:t>
            </w:r>
          </w:p>
          <w:p w:rsidR="006604AF" w:rsidRPr="00E95691" w:rsidRDefault="006604AF" w:rsidP="00E95691">
            <w:pPr>
              <w:spacing w:line="276" w:lineRule="auto"/>
              <w:rPr>
                <w:sz w:val="20"/>
                <w:szCs w:val="20"/>
              </w:rPr>
            </w:pPr>
          </w:p>
        </w:tc>
        <w:tc>
          <w:tcPr>
            <w:tcW w:w="2520" w:type="dxa"/>
          </w:tcPr>
          <w:p w:rsidR="006604AF" w:rsidRPr="006D3B76" w:rsidRDefault="006604AF" w:rsidP="00D806F6">
            <w:pPr>
              <w:pStyle w:val="ListParagraph"/>
              <w:numPr>
                <w:ilvl w:val="0"/>
                <w:numId w:val="54"/>
              </w:numPr>
              <w:spacing w:line="276" w:lineRule="auto"/>
              <w:ind w:left="342"/>
              <w:rPr>
                <w:sz w:val="20"/>
                <w:szCs w:val="20"/>
              </w:rPr>
            </w:pPr>
            <w:r w:rsidRPr="006D3B76">
              <w:rPr>
                <w:sz w:val="20"/>
                <w:szCs w:val="20"/>
              </w:rPr>
              <w:t>Language acquisition is highest priority in schedule.</w:t>
            </w:r>
          </w:p>
          <w:p w:rsidR="00436F25" w:rsidRDefault="006604AF" w:rsidP="00D806F6">
            <w:pPr>
              <w:pStyle w:val="ListParagraph"/>
              <w:numPr>
                <w:ilvl w:val="0"/>
                <w:numId w:val="54"/>
              </w:numPr>
              <w:spacing w:line="276" w:lineRule="auto"/>
              <w:ind w:left="342"/>
              <w:rPr>
                <w:sz w:val="20"/>
                <w:szCs w:val="20"/>
              </w:rPr>
            </w:pPr>
            <w:r w:rsidRPr="006D3B76">
              <w:rPr>
                <w:sz w:val="20"/>
                <w:szCs w:val="20"/>
              </w:rPr>
              <w:t xml:space="preserve">Core </w:t>
            </w:r>
            <w:r>
              <w:rPr>
                <w:sz w:val="20"/>
                <w:szCs w:val="20"/>
              </w:rPr>
              <w:t>sub</w:t>
            </w:r>
            <w:r w:rsidR="001C1955">
              <w:rPr>
                <w:sz w:val="20"/>
                <w:szCs w:val="20"/>
              </w:rPr>
              <w:t xml:space="preserve">jects - Sheltered Instruction </w:t>
            </w:r>
          </w:p>
          <w:p w:rsidR="006604AF" w:rsidRPr="00436F25" w:rsidRDefault="006604AF" w:rsidP="00D806F6">
            <w:pPr>
              <w:pStyle w:val="ListParagraph"/>
              <w:numPr>
                <w:ilvl w:val="0"/>
                <w:numId w:val="54"/>
              </w:numPr>
              <w:spacing w:line="276" w:lineRule="auto"/>
              <w:ind w:left="342"/>
              <w:rPr>
                <w:sz w:val="20"/>
                <w:szCs w:val="20"/>
              </w:rPr>
            </w:pPr>
            <w:r w:rsidRPr="00436F25">
              <w:rPr>
                <w:sz w:val="20"/>
                <w:szCs w:val="20"/>
              </w:rPr>
              <w:t>Supported L2 Language Arts</w:t>
            </w:r>
          </w:p>
        </w:tc>
        <w:tc>
          <w:tcPr>
            <w:tcW w:w="4122" w:type="dxa"/>
          </w:tcPr>
          <w:p w:rsidR="006604AF" w:rsidRPr="006D3B76" w:rsidRDefault="006604AF" w:rsidP="000812E7">
            <w:pPr>
              <w:rPr>
                <w:b/>
                <w:sz w:val="20"/>
                <w:szCs w:val="20"/>
                <w:u w:val="single"/>
              </w:rPr>
            </w:pPr>
            <w:r w:rsidRPr="006D3B76">
              <w:rPr>
                <w:b/>
                <w:sz w:val="20"/>
                <w:szCs w:val="20"/>
                <w:u w:val="single"/>
              </w:rPr>
              <w:t>Option A</w:t>
            </w:r>
          </w:p>
          <w:p w:rsidR="006604AF" w:rsidRPr="00436F25" w:rsidRDefault="006604AF" w:rsidP="00D806F6">
            <w:pPr>
              <w:pStyle w:val="ListParagraph"/>
              <w:numPr>
                <w:ilvl w:val="0"/>
                <w:numId w:val="55"/>
              </w:numPr>
              <w:spacing w:line="276" w:lineRule="auto"/>
              <w:ind w:left="342" w:hanging="342"/>
              <w:rPr>
                <w:sz w:val="20"/>
                <w:szCs w:val="20"/>
              </w:rPr>
            </w:pPr>
            <w:r w:rsidRPr="00436F25">
              <w:rPr>
                <w:sz w:val="20"/>
                <w:szCs w:val="20"/>
              </w:rPr>
              <w:t>ELD Class</w:t>
            </w:r>
          </w:p>
          <w:p w:rsidR="006604AF" w:rsidRDefault="006604AF" w:rsidP="00D806F6">
            <w:pPr>
              <w:pStyle w:val="ListParagraph"/>
              <w:numPr>
                <w:ilvl w:val="0"/>
                <w:numId w:val="55"/>
              </w:numPr>
              <w:spacing w:line="276" w:lineRule="auto"/>
              <w:ind w:left="342" w:hanging="342"/>
              <w:rPr>
                <w:sz w:val="20"/>
                <w:szCs w:val="20"/>
              </w:rPr>
            </w:pPr>
            <w:r>
              <w:rPr>
                <w:sz w:val="20"/>
                <w:szCs w:val="20"/>
              </w:rPr>
              <w:t>Sheltered Instruction core classes</w:t>
            </w:r>
            <w:r w:rsidRPr="006D3B76">
              <w:rPr>
                <w:sz w:val="20"/>
                <w:szCs w:val="20"/>
              </w:rPr>
              <w:t xml:space="preserve"> with nativ</w:t>
            </w:r>
            <w:r w:rsidR="001C1955">
              <w:rPr>
                <w:sz w:val="20"/>
                <w:szCs w:val="20"/>
              </w:rPr>
              <w:t>e language support when appropriate</w:t>
            </w:r>
          </w:p>
          <w:p w:rsidR="006604AF" w:rsidRDefault="006604AF" w:rsidP="00D806F6">
            <w:pPr>
              <w:pStyle w:val="ListParagraph"/>
              <w:numPr>
                <w:ilvl w:val="0"/>
                <w:numId w:val="55"/>
              </w:numPr>
              <w:spacing w:line="276" w:lineRule="auto"/>
              <w:ind w:left="342" w:hanging="342"/>
              <w:rPr>
                <w:sz w:val="20"/>
                <w:szCs w:val="20"/>
              </w:rPr>
            </w:pPr>
            <w:r>
              <w:rPr>
                <w:sz w:val="20"/>
                <w:szCs w:val="20"/>
              </w:rPr>
              <w:t>Structured English Immersion – Language Arts</w:t>
            </w:r>
          </w:p>
          <w:p w:rsidR="006604AF" w:rsidRPr="00D32ADF" w:rsidRDefault="006604AF" w:rsidP="00D806F6">
            <w:pPr>
              <w:pStyle w:val="ListParagraph"/>
              <w:numPr>
                <w:ilvl w:val="0"/>
                <w:numId w:val="55"/>
              </w:numPr>
              <w:spacing w:line="276" w:lineRule="auto"/>
              <w:ind w:left="342" w:hanging="342"/>
              <w:rPr>
                <w:sz w:val="20"/>
                <w:szCs w:val="20"/>
              </w:rPr>
            </w:pPr>
            <w:r>
              <w:rPr>
                <w:sz w:val="20"/>
                <w:szCs w:val="20"/>
              </w:rPr>
              <w:t>Newcomer Content Based ELD – for the first semester of instruction</w:t>
            </w:r>
          </w:p>
          <w:p w:rsidR="006604AF" w:rsidRPr="006D3B76" w:rsidRDefault="006604AF" w:rsidP="000812E7">
            <w:pPr>
              <w:rPr>
                <w:b/>
                <w:sz w:val="20"/>
                <w:szCs w:val="20"/>
                <w:u w:val="single"/>
              </w:rPr>
            </w:pPr>
            <w:r w:rsidRPr="006D3B76">
              <w:rPr>
                <w:b/>
                <w:sz w:val="20"/>
                <w:szCs w:val="20"/>
                <w:u w:val="single"/>
              </w:rPr>
              <w:t>Option B</w:t>
            </w:r>
          </w:p>
          <w:p w:rsidR="001C1955" w:rsidRDefault="006604AF" w:rsidP="00D806F6">
            <w:pPr>
              <w:pStyle w:val="ListParagraph"/>
              <w:numPr>
                <w:ilvl w:val="0"/>
                <w:numId w:val="56"/>
              </w:numPr>
              <w:spacing w:line="276" w:lineRule="auto"/>
              <w:ind w:left="342" w:hanging="342"/>
              <w:rPr>
                <w:sz w:val="20"/>
                <w:szCs w:val="20"/>
              </w:rPr>
            </w:pPr>
            <w:r>
              <w:rPr>
                <w:sz w:val="20"/>
                <w:szCs w:val="20"/>
              </w:rPr>
              <w:t>Option A</w:t>
            </w:r>
          </w:p>
          <w:p w:rsidR="006604AF" w:rsidRPr="001C1955" w:rsidRDefault="006604AF" w:rsidP="00D806F6">
            <w:pPr>
              <w:pStyle w:val="ListParagraph"/>
              <w:numPr>
                <w:ilvl w:val="0"/>
                <w:numId w:val="56"/>
              </w:numPr>
              <w:spacing w:line="276" w:lineRule="auto"/>
              <w:ind w:left="342" w:hanging="342"/>
              <w:rPr>
                <w:sz w:val="20"/>
                <w:szCs w:val="20"/>
              </w:rPr>
            </w:pPr>
            <w:r w:rsidRPr="001C1955">
              <w:rPr>
                <w:sz w:val="20"/>
                <w:szCs w:val="20"/>
              </w:rPr>
              <w:t>Dual Language Immersion – Spanish Language/Literature class</w:t>
            </w:r>
          </w:p>
        </w:tc>
      </w:tr>
      <w:tr w:rsidR="001C1955" w:rsidRPr="006D3B76" w:rsidTr="001C1955">
        <w:trPr>
          <w:trHeight w:val="1560"/>
        </w:trPr>
        <w:tc>
          <w:tcPr>
            <w:tcW w:w="1980" w:type="dxa"/>
            <w:vAlign w:val="center"/>
          </w:tcPr>
          <w:p w:rsidR="001C1955" w:rsidRPr="00232D41" w:rsidRDefault="001C1955" w:rsidP="000812E7">
            <w:pPr>
              <w:rPr>
                <w:b/>
                <w:sz w:val="20"/>
                <w:szCs w:val="20"/>
              </w:rPr>
            </w:pPr>
            <w:r w:rsidRPr="00232D41">
              <w:rPr>
                <w:b/>
                <w:sz w:val="20"/>
                <w:szCs w:val="20"/>
              </w:rPr>
              <w:t>Early Intermediate</w:t>
            </w:r>
          </w:p>
        </w:tc>
        <w:tc>
          <w:tcPr>
            <w:tcW w:w="1998" w:type="dxa"/>
          </w:tcPr>
          <w:p w:rsidR="001C1955" w:rsidRDefault="001C1955" w:rsidP="00D806F6">
            <w:pPr>
              <w:pStyle w:val="ListParagraph"/>
              <w:numPr>
                <w:ilvl w:val="0"/>
                <w:numId w:val="15"/>
              </w:numPr>
              <w:spacing w:line="276" w:lineRule="auto"/>
              <w:ind w:left="162" w:hanging="180"/>
              <w:rPr>
                <w:sz w:val="20"/>
                <w:szCs w:val="20"/>
              </w:rPr>
            </w:pPr>
            <w:r>
              <w:rPr>
                <w:sz w:val="20"/>
                <w:szCs w:val="20"/>
              </w:rPr>
              <w:t xml:space="preserve">IPT-Oral score of B </w:t>
            </w:r>
          </w:p>
          <w:p w:rsidR="001C1955" w:rsidRDefault="001C1955" w:rsidP="00D806F6">
            <w:pPr>
              <w:pStyle w:val="ListParagraph"/>
              <w:numPr>
                <w:ilvl w:val="0"/>
                <w:numId w:val="15"/>
              </w:numPr>
              <w:spacing w:line="276" w:lineRule="auto"/>
              <w:ind w:left="162" w:hanging="180"/>
              <w:rPr>
                <w:sz w:val="20"/>
                <w:szCs w:val="20"/>
              </w:rPr>
            </w:pPr>
            <w:r>
              <w:rPr>
                <w:sz w:val="20"/>
                <w:szCs w:val="20"/>
              </w:rPr>
              <w:t>IPT Reading and Writing Score of Limited English</w:t>
            </w:r>
          </w:p>
          <w:p w:rsidR="001C1955" w:rsidRPr="00FF2F29" w:rsidRDefault="001C1955" w:rsidP="00D806F6">
            <w:pPr>
              <w:pStyle w:val="ListParagraph"/>
              <w:numPr>
                <w:ilvl w:val="0"/>
                <w:numId w:val="15"/>
              </w:numPr>
              <w:spacing w:line="276" w:lineRule="auto"/>
              <w:ind w:left="162" w:hanging="180"/>
              <w:rPr>
                <w:sz w:val="20"/>
                <w:szCs w:val="20"/>
              </w:rPr>
            </w:pPr>
            <w:r>
              <w:rPr>
                <w:sz w:val="20"/>
                <w:szCs w:val="20"/>
              </w:rPr>
              <w:t>ELPA Composite Score of 2</w:t>
            </w:r>
          </w:p>
          <w:p w:rsidR="001C1955" w:rsidRPr="00E95691" w:rsidRDefault="001C1955" w:rsidP="00E95691">
            <w:pPr>
              <w:spacing w:line="276" w:lineRule="auto"/>
              <w:rPr>
                <w:sz w:val="20"/>
                <w:szCs w:val="20"/>
              </w:rPr>
            </w:pPr>
          </w:p>
        </w:tc>
        <w:tc>
          <w:tcPr>
            <w:tcW w:w="2520" w:type="dxa"/>
          </w:tcPr>
          <w:p w:rsidR="001C1955" w:rsidRDefault="001C1955" w:rsidP="00D806F6">
            <w:pPr>
              <w:pStyle w:val="ListParagraph"/>
              <w:numPr>
                <w:ilvl w:val="0"/>
                <w:numId w:val="57"/>
              </w:numPr>
              <w:spacing w:line="276" w:lineRule="auto"/>
              <w:ind w:left="342" w:hanging="342"/>
              <w:rPr>
                <w:sz w:val="20"/>
                <w:szCs w:val="20"/>
              </w:rPr>
            </w:pPr>
            <w:r w:rsidRPr="001C1955">
              <w:rPr>
                <w:sz w:val="20"/>
                <w:szCs w:val="20"/>
              </w:rPr>
              <w:t>Language acquisition is highest priority in schedule.</w:t>
            </w:r>
          </w:p>
          <w:p w:rsidR="001C1955" w:rsidRDefault="001C1955" w:rsidP="00D806F6">
            <w:pPr>
              <w:pStyle w:val="ListParagraph"/>
              <w:numPr>
                <w:ilvl w:val="0"/>
                <w:numId w:val="57"/>
              </w:numPr>
              <w:spacing w:line="276" w:lineRule="auto"/>
              <w:ind w:left="342" w:hanging="342"/>
              <w:rPr>
                <w:sz w:val="20"/>
                <w:szCs w:val="20"/>
              </w:rPr>
            </w:pPr>
            <w:r w:rsidRPr="001C1955">
              <w:rPr>
                <w:sz w:val="20"/>
                <w:szCs w:val="20"/>
              </w:rPr>
              <w:t xml:space="preserve">Core subjects - Sheltered </w:t>
            </w:r>
            <w:r>
              <w:rPr>
                <w:sz w:val="20"/>
                <w:szCs w:val="20"/>
              </w:rPr>
              <w:t xml:space="preserve">Instruction </w:t>
            </w:r>
          </w:p>
          <w:p w:rsidR="001C1955" w:rsidRPr="001C1955" w:rsidRDefault="001C1955" w:rsidP="00D806F6">
            <w:pPr>
              <w:pStyle w:val="ListParagraph"/>
              <w:numPr>
                <w:ilvl w:val="0"/>
                <w:numId w:val="57"/>
              </w:numPr>
              <w:spacing w:line="276" w:lineRule="auto"/>
              <w:ind w:left="342" w:hanging="342"/>
              <w:rPr>
                <w:sz w:val="20"/>
                <w:szCs w:val="20"/>
              </w:rPr>
            </w:pPr>
            <w:r w:rsidRPr="001C1955">
              <w:rPr>
                <w:sz w:val="20"/>
                <w:szCs w:val="20"/>
              </w:rPr>
              <w:t>Supported L2 Language Arts.</w:t>
            </w:r>
          </w:p>
        </w:tc>
        <w:tc>
          <w:tcPr>
            <w:tcW w:w="4122" w:type="dxa"/>
          </w:tcPr>
          <w:p w:rsidR="001C1955" w:rsidRPr="006D3B76" w:rsidRDefault="001C1955" w:rsidP="00DA3C43">
            <w:pPr>
              <w:rPr>
                <w:b/>
                <w:sz w:val="20"/>
                <w:szCs w:val="20"/>
                <w:u w:val="single"/>
              </w:rPr>
            </w:pPr>
            <w:r w:rsidRPr="006D3B76">
              <w:rPr>
                <w:b/>
                <w:sz w:val="20"/>
                <w:szCs w:val="20"/>
                <w:u w:val="single"/>
              </w:rPr>
              <w:t>Option A</w:t>
            </w:r>
          </w:p>
          <w:p w:rsidR="001C1955" w:rsidRPr="001C1955" w:rsidRDefault="001C1955" w:rsidP="00D806F6">
            <w:pPr>
              <w:pStyle w:val="ListParagraph"/>
              <w:numPr>
                <w:ilvl w:val="0"/>
                <w:numId w:val="58"/>
              </w:numPr>
              <w:spacing w:line="276" w:lineRule="auto"/>
              <w:ind w:left="342" w:hanging="342"/>
              <w:rPr>
                <w:sz w:val="20"/>
                <w:szCs w:val="20"/>
              </w:rPr>
            </w:pPr>
            <w:r w:rsidRPr="001C1955">
              <w:rPr>
                <w:sz w:val="20"/>
                <w:szCs w:val="20"/>
              </w:rPr>
              <w:t>ELD Class</w:t>
            </w:r>
          </w:p>
          <w:p w:rsidR="001C1955" w:rsidRPr="001C1955" w:rsidRDefault="001C1955" w:rsidP="00D806F6">
            <w:pPr>
              <w:pStyle w:val="ListParagraph"/>
              <w:numPr>
                <w:ilvl w:val="0"/>
                <w:numId w:val="58"/>
              </w:numPr>
              <w:spacing w:line="276" w:lineRule="auto"/>
              <w:ind w:left="342" w:hanging="342"/>
              <w:rPr>
                <w:sz w:val="20"/>
                <w:szCs w:val="20"/>
              </w:rPr>
            </w:pPr>
            <w:r w:rsidRPr="001C1955">
              <w:rPr>
                <w:sz w:val="20"/>
                <w:szCs w:val="20"/>
              </w:rPr>
              <w:t>Sheltered Instruction core classes with native language support when appropriate</w:t>
            </w:r>
          </w:p>
          <w:p w:rsidR="001C1955" w:rsidRPr="001C1955" w:rsidRDefault="001C1955" w:rsidP="00D806F6">
            <w:pPr>
              <w:pStyle w:val="ListParagraph"/>
              <w:numPr>
                <w:ilvl w:val="0"/>
                <w:numId w:val="58"/>
              </w:numPr>
              <w:spacing w:line="276" w:lineRule="auto"/>
              <w:ind w:left="342" w:hanging="342"/>
              <w:rPr>
                <w:sz w:val="20"/>
                <w:szCs w:val="20"/>
              </w:rPr>
            </w:pPr>
            <w:r>
              <w:rPr>
                <w:sz w:val="20"/>
                <w:szCs w:val="20"/>
              </w:rPr>
              <w:t>Structured English Immersion – Language Arts</w:t>
            </w:r>
          </w:p>
          <w:p w:rsidR="001C1955" w:rsidRPr="006D3B76" w:rsidRDefault="001C1955" w:rsidP="00DA3C43">
            <w:pPr>
              <w:rPr>
                <w:b/>
                <w:sz w:val="20"/>
                <w:szCs w:val="20"/>
                <w:u w:val="single"/>
              </w:rPr>
            </w:pPr>
            <w:r w:rsidRPr="006D3B76">
              <w:rPr>
                <w:b/>
                <w:sz w:val="20"/>
                <w:szCs w:val="20"/>
                <w:u w:val="single"/>
              </w:rPr>
              <w:t>Option B</w:t>
            </w:r>
          </w:p>
          <w:p w:rsidR="001C1955" w:rsidRPr="001C1955" w:rsidRDefault="001C1955" w:rsidP="00D806F6">
            <w:pPr>
              <w:pStyle w:val="ListParagraph"/>
              <w:numPr>
                <w:ilvl w:val="0"/>
                <w:numId w:val="59"/>
              </w:numPr>
              <w:spacing w:line="276" w:lineRule="auto"/>
              <w:ind w:left="342"/>
              <w:rPr>
                <w:sz w:val="20"/>
                <w:szCs w:val="20"/>
              </w:rPr>
            </w:pPr>
            <w:r w:rsidRPr="001C1955">
              <w:rPr>
                <w:sz w:val="20"/>
                <w:szCs w:val="20"/>
              </w:rPr>
              <w:t>Option A</w:t>
            </w:r>
          </w:p>
          <w:p w:rsidR="001C1955" w:rsidRPr="001C1955" w:rsidRDefault="001C1955" w:rsidP="00D806F6">
            <w:pPr>
              <w:pStyle w:val="ListParagraph"/>
              <w:numPr>
                <w:ilvl w:val="0"/>
                <w:numId w:val="59"/>
              </w:numPr>
              <w:spacing w:line="276" w:lineRule="auto"/>
              <w:ind w:left="342"/>
              <w:rPr>
                <w:sz w:val="20"/>
                <w:szCs w:val="20"/>
              </w:rPr>
            </w:pPr>
            <w:r w:rsidRPr="001C1955">
              <w:rPr>
                <w:sz w:val="20"/>
                <w:szCs w:val="20"/>
              </w:rPr>
              <w:t>Dual Language Immersion – Spanish Language/Literature class</w:t>
            </w:r>
          </w:p>
        </w:tc>
      </w:tr>
      <w:tr w:rsidR="006604AF" w:rsidRPr="006D3B76" w:rsidTr="001C1955">
        <w:trPr>
          <w:trHeight w:val="2285"/>
        </w:trPr>
        <w:tc>
          <w:tcPr>
            <w:tcW w:w="1980" w:type="dxa"/>
            <w:vAlign w:val="center"/>
          </w:tcPr>
          <w:p w:rsidR="006604AF" w:rsidRPr="00232D41" w:rsidRDefault="006604AF" w:rsidP="000812E7">
            <w:pPr>
              <w:rPr>
                <w:b/>
                <w:sz w:val="20"/>
                <w:szCs w:val="20"/>
              </w:rPr>
            </w:pPr>
            <w:r w:rsidRPr="00232D41">
              <w:rPr>
                <w:b/>
                <w:sz w:val="20"/>
                <w:szCs w:val="20"/>
              </w:rPr>
              <w:t>Intermediate</w:t>
            </w:r>
          </w:p>
        </w:tc>
        <w:tc>
          <w:tcPr>
            <w:tcW w:w="1998" w:type="dxa"/>
          </w:tcPr>
          <w:p w:rsidR="00E95691" w:rsidRDefault="00E95691" w:rsidP="00D806F6">
            <w:pPr>
              <w:pStyle w:val="ListParagraph"/>
              <w:numPr>
                <w:ilvl w:val="0"/>
                <w:numId w:val="15"/>
              </w:numPr>
              <w:spacing w:line="276" w:lineRule="auto"/>
              <w:ind w:left="162" w:hanging="180"/>
              <w:rPr>
                <w:sz w:val="20"/>
                <w:szCs w:val="20"/>
              </w:rPr>
            </w:pPr>
            <w:r>
              <w:rPr>
                <w:sz w:val="20"/>
                <w:szCs w:val="20"/>
              </w:rPr>
              <w:t>IPT-Oral score of C</w:t>
            </w:r>
          </w:p>
          <w:p w:rsidR="00E95691" w:rsidRDefault="00E95691" w:rsidP="00D806F6">
            <w:pPr>
              <w:pStyle w:val="ListParagraph"/>
              <w:numPr>
                <w:ilvl w:val="0"/>
                <w:numId w:val="15"/>
              </w:numPr>
              <w:spacing w:line="276" w:lineRule="auto"/>
              <w:ind w:left="162" w:hanging="180"/>
              <w:rPr>
                <w:sz w:val="20"/>
                <w:szCs w:val="20"/>
              </w:rPr>
            </w:pPr>
            <w:r>
              <w:rPr>
                <w:sz w:val="20"/>
                <w:szCs w:val="20"/>
              </w:rPr>
              <w:t>IPT Reading and Writing Score of Limited English</w:t>
            </w:r>
          </w:p>
          <w:p w:rsidR="006604AF" w:rsidRPr="00E95691" w:rsidRDefault="00E95691" w:rsidP="00D806F6">
            <w:pPr>
              <w:pStyle w:val="ListParagraph"/>
              <w:numPr>
                <w:ilvl w:val="0"/>
                <w:numId w:val="15"/>
              </w:numPr>
              <w:spacing w:line="276" w:lineRule="auto"/>
              <w:ind w:left="162" w:hanging="180"/>
              <w:rPr>
                <w:sz w:val="20"/>
                <w:szCs w:val="20"/>
              </w:rPr>
            </w:pPr>
            <w:r w:rsidRPr="00E95691">
              <w:rPr>
                <w:sz w:val="20"/>
                <w:szCs w:val="20"/>
              </w:rPr>
              <w:t>ELPA Composite Score of 3</w:t>
            </w:r>
          </w:p>
        </w:tc>
        <w:tc>
          <w:tcPr>
            <w:tcW w:w="2520" w:type="dxa"/>
          </w:tcPr>
          <w:p w:rsidR="001C1955" w:rsidRDefault="006604AF" w:rsidP="00D806F6">
            <w:pPr>
              <w:pStyle w:val="ListParagraph"/>
              <w:numPr>
                <w:ilvl w:val="0"/>
                <w:numId w:val="60"/>
              </w:numPr>
              <w:spacing w:line="276" w:lineRule="auto"/>
              <w:ind w:left="342" w:hanging="356"/>
              <w:rPr>
                <w:sz w:val="20"/>
                <w:szCs w:val="20"/>
              </w:rPr>
            </w:pPr>
            <w:r w:rsidRPr="001C1955">
              <w:rPr>
                <w:sz w:val="20"/>
                <w:szCs w:val="20"/>
              </w:rPr>
              <w:t>Language acquisition with emphasis on more advanced language forms.</w:t>
            </w:r>
          </w:p>
          <w:p w:rsidR="001C1955" w:rsidRDefault="006604AF" w:rsidP="00D806F6">
            <w:pPr>
              <w:pStyle w:val="ListParagraph"/>
              <w:numPr>
                <w:ilvl w:val="0"/>
                <w:numId w:val="60"/>
              </w:numPr>
              <w:spacing w:line="276" w:lineRule="auto"/>
              <w:ind w:left="342" w:hanging="356"/>
              <w:rPr>
                <w:sz w:val="20"/>
                <w:szCs w:val="20"/>
              </w:rPr>
            </w:pPr>
            <w:r w:rsidRPr="001C1955">
              <w:rPr>
                <w:sz w:val="20"/>
                <w:szCs w:val="20"/>
              </w:rPr>
              <w:t xml:space="preserve">Core subjects - Sheltered Instruction </w:t>
            </w:r>
          </w:p>
          <w:p w:rsidR="006604AF" w:rsidRPr="001C1955" w:rsidRDefault="006604AF" w:rsidP="00D806F6">
            <w:pPr>
              <w:pStyle w:val="ListParagraph"/>
              <w:numPr>
                <w:ilvl w:val="0"/>
                <w:numId w:val="60"/>
              </w:numPr>
              <w:spacing w:line="276" w:lineRule="auto"/>
              <w:ind w:left="342" w:hanging="356"/>
              <w:rPr>
                <w:sz w:val="20"/>
                <w:szCs w:val="20"/>
              </w:rPr>
            </w:pPr>
            <w:r w:rsidRPr="001C1955">
              <w:rPr>
                <w:sz w:val="20"/>
                <w:szCs w:val="20"/>
              </w:rPr>
              <w:t>Supported L2 Language Arts.</w:t>
            </w:r>
          </w:p>
        </w:tc>
        <w:tc>
          <w:tcPr>
            <w:tcW w:w="4122" w:type="dxa"/>
          </w:tcPr>
          <w:p w:rsidR="006604AF" w:rsidRPr="006D3B76" w:rsidRDefault="006604AF" w:rsidP="000812E7">
            <w:pPr>
              <w:rPr>
                <w:b/>
                <w:sz w:val="20"/>
                <w:szCs w:val="20"/>
                <w:u w:val="single"/>
              </w:rPr>
            </w:pPr>
            <w:r w:rsidRPr="006D3B76">
              <w:rPr>
                <w:b/>
                <w:sz w:val="20"/>
                <w:szCs w:val="20"/>
                <w:u w:val="single"/>
              </w:rPr>
              <w:t>Option A</w:t>
            </w:r>
          </w:p>
          <w:p w:rsidR="006604AF" w:rsidRPr="001C1955" w:rsidRDefault="006604AF" w:rsidP="00D806F6">
            <w:pPr>
              <w:pStyle w:val="ListParagraph"/>
              <w:numPr>
                <w:ilvl w:val="0"/>
                <w:numId w:val="48"/>
              </w:numPr>
              <w:spacing w:line="276" w:lineRule="auto"/>
              <w:ind w:left="342" w:hanging="342"/>
              <w:rPr>
                <w:sz w:val="20"/>
                <w:szCs w:val="20"/>
              </w:rPr>
            </w:pPr>
            <w:r w:rsidRPr="001C1955">
              <w:rPr>
                <w:sz w:val="20"/>
                <w:szCs w:val="20"/>
              </w:rPr>
              <w:t>ELD Class</w:t>
            </w:r>
          </w:p>
          <w:p w:rsidR="006604AF" w:rsidRPr="001C1955" w:rsidRDefault="006604AF" w:rsidP="00D806F6">
            <w:pPr>
              <w:pStyle w:val="ListParagraph"/>
              <w:numPr>
                <w:ilvl w:val="0"/>
                <w:numId w:val="48"/>
              </w:numPr>
              <w:spacing w:line="276" w:lineRule="auto"/>
              <w:ind w:left="342" w:hanging="342"/>
              <w:rPr>
                <w:sz w:val="20"/>
                <w:szCs w:val="20"/>
              </w:rPr>
            </w:pPr>
            <w:r w:rsidRPr="001C1955">
              <w:rPr>
                <w:sz w:val="20"/>
                <w:szCs w:val="20"/>
              </w:rPr>
              <w:t>Sheltered Instruction core classes with nativ</w:t>
            </w:r>
            <w:r w:rsidR="001C1955">
              <w:rPr>
                <w:sz w:val="20"/>
                <w:szCs w:val="20"/>
              </w:rPr>
              <w:t>e language support when appropriate</w:t>
            </w:r>
          </w:p>
          <w:p w:rsidR="006604AF" w:rsidRPr="001C1955" w:rsidRDefault="006604AF" w:rsidP="00D806F6">
            <w:pPr>
              <w:pStyle w:val="ListParagraph"/>
              <w:numPr>
                <w:ilvl w:val="0"/>
                <w:numId w:val="48"/>
              </w:numPr>
              <w:spacing w:line="276" w:lineRule="auto"/>
              <w:ind w:left="342" w:hanging="342"/>
              <w:rPr>
                <w:sz w:val="20"/>
                <w:szCs w:val="20"/>
              </w:rPr>
            </w:pPr>
            <w:r w:rsidRPr="001C1955">
              <w:rPr>
                <w:sz w:val="20"/>
                <w:szCs w:val="20"/>
              </w:rPr>
              <w:t>Structured English Immersion – Language Arts</w:t>
            </w:r>
          </w:p>
          <w:p w:rsidR="006604AF" w:rsidRPr="006D3B76" w:rsidRDefault="006604AF" w:rsidP="000812E7">
            <w:pPr>
              <w:rPr>
                <w:b/>
                <w:sz w:val="20"/>
                <w:szCs w:val="20"/>
                <w:u w:val="single"/>
              </w:rPr>
            </w:pPr>
            <w:r w:rsidRPr="006D3B76">
              <w:rPr>
                <w:b/>
                <w:sz w:val="20"/>
                <w:szCs w:val="20"/>
                <w:u w:val="single"/>
              </w:rPr>
              <w:t>Option B</w:t>
            </w:r>
          </w:p>
          <w:p w:rsidR="006604AF" w:rsidRPr="001C1955" w:rsidRDefault="006604AF" w:rsidP="00D806F6">
            <w:pPr>
              <w:pStyle w:val="ListParagraph"/>
              <w:numPr>
                <w:ilvl w:val="0"/>
                <w:numId w:val="61"/>
              </w:numPr>
              <w:spacing w:line="276" w:lineRule="auto"/>
              <w:ind w:left="342" w:hanging="342"/>
              <w:rPr>
                <w:sz w:val="20"/>
                <w:szCs w:val="20"/>
              </w:rPr>
            </w:pPr>
            <w:r w:rsidRPr="001C1955">
              <w:rPr>
                <w:sz w:val="20"/>
                <w:szCs w:val="20"/>
              </w:rPr>
              <w:t>Option A</w:t>
            </w:r>
          </w:p>
          <w:p w:rsidR="006604AF" w:rsidRPr="001C1955" w:rsidRDefault="006604AF" w:rsidP="00D806F6">
            <w:pPr>
              <w:pStyle w:val="ListParagraph"/>
              <w:numPr>
                <w:ilvl w:val="0"/>
                <w:numId w:val="61"/>
              </w:numPr>
              <w:spacing w:line="276" w:lineRule="auto"/>
              <w:ind w:left="342" w:hanging="342"/>
              <w:rPr>
                <w:sz w:val="20"/>
                <w:szCs w:val="20"/>
              </w:rPr>
            </w:pPr>
            <w:r w:rsidRPr="001C1955">
              <w:rPr>
                <w:sz w:val="20"/>
                <w:szCs w:val="20"/>
              </w:rPr>
              <w:t>Dual Language Immersion – Spanish Language/Literature class</w:t>
            </w:r>
          </w:p>
        </w:tc>
      </w:tr>
      <w:tr w:rsidR="006604AF" w:rsidRPr="006D3B76" w:rsidTr="001C1955">
        <w:trPr>
          <w:trHeight w:val="1005"/>
        </w:trPr>
        <w:tc>
          <w:tcPr>
            <w:tcW w:w="1980" w:type="dxa"/>
            <w:vAlign w:val="center"/>
          </w:tcPr>
          <w:p w:rsidR="006604AF" w:rsidRPr="00F1052C" w:rsidRDefault="006604AF" w:rsidP="000812E7">
            <w:pPr>
              <w:rPr>
                <w:b/>
                <w:sz w:val="20"/>
                <w:szCs w:val="20"/>
              </w:rPr>
            </w:pPr>
            <w:r w:rsidRPr="00F1052C">
              <w:rPr>
                <w:b/>
                <w:sz w:val="20"/>
                <w:szCs w:val="20"/>
              </w:rPr>
              <w:t>Early Advanced &amp; Advanced</w:t>
            </w:r>
          </w:p>
        </w:tc>
        <w:tc>
          <w:tcPr>
            <w:tcW w:w="1998" w:type="dxa"/>
          </w:tcPr>
          <w:p w:rsidR="00E95691" w:rsidRDefault="00E95691" w:rsidP="00D806F6">
            <w:pPr>
              <w:pStyle w:val="ListParagraph"/>
              <w:numPr>
                <w:ilvl w:val="0"/>
                <w:numId w:val="15"/>
              </w:numPr>
              <w:spacing w:line="276" w:lineRule="auto"/>
              <w:ind w:left="162" w:hanging="180"/>
              <w:rPr>
                <w:sz w:val="20"/>
                <w:szCs w:val="20"/>
              </w:rPr>
            </w:pPr>
            <w:r>
              <w:rPr>
                <w:sz w:val="20"/>
                <w:szCs w:val="20"/>
              </w:rPr>
              <w:t>IPT-Oral score of D or E</w:t>
            </w:r>
          </w:p>
          <w:p w:rsidR="00E95691" w:rsidRDefault="00E95691" w:rsidP="00D806F6">
            <w:pPr>
              <w:pStyle w:val="ListParagraph"/>
              <w:numPr>
                <w:ilvl w:val="0"/>
                <w:numId w:val="15"/>
              </w:numPr>
              <w:spacing w:line="276" w:lineRule="auto"/>
              <w:ind w:left="162" w:hanging="180"/>
              <w:rPr>
                <w:sz w:val="20"/>
                <w:szCs w:val="20"/>
              </w:rPr>
            </w:pPr>
            <w:r>
              <w:rPr>
                <w:sz w:val="20"/>
                <w:szCs w:val="20"/>
              </w:rPr>
              <w:t>IPT Reading and Writing Score of Limited or Fluent English</w:t>
            </w:r>
          </w:p>
          <w:p w:rsidR="006604AF" w:rsidRPr="00E95691" w:rsidRDefault="00E95691" w:rsidP="00D806F6">
            <w:pPr>
              <w:pStyle w:val="ListParagraph"/>
              <w:numPr>
                <w:ilvl w:val="0"/>
                <w:numId w:val="15"/>
              </w:numPr>
              <w:spacing w:line="276" w:lineRule="auto"/>
              <w:ind w:left="162" w:hanging="180"/>
              <w:rPr>
                <w:sz w:val="20"/>
                <w:szCs w:val="20"/>
              </w:rPr>
            </w:pPr>
            <w:r w:rsidRPr="00E95691">
              <w:rPr>
                <w:sz w:val="20"/>
                <w:szCs w:val="20"/>
              </w:rPr>
              <w:t>ELPA Composite Score of 4</w:t>
            </w:r>
          </w:p>
        </w:tc>
        <w:tc>
          <w:tcPr>
            <w:tcW w:w="2520" w:type="dxa"/>
          </w:tcPr>
          <w:p w:rsidR="006604AF" w:rsidRPr="001C1955" w:rsidRDefault="006604AF" w:rsidP="00D806F6">
            <w:pPr>
              <w:pStyle w:val="ListParagraph"/>
              <w:numPr>
                <w:ilvl w:val="0"/>
                <w:numId w:val="62"/>
              </w:numPr>
              <w:spacing w:line="276" w:lineRule="auto"/>
              <w:ind w:left="342"/>
              <w:rPr>
                <w:sz w:val="20"/>
                <w:szCs w:val="20"/>
              </w:rPr>
            </w:pPr>
            <w:r w:rsidRPr="001C1955">
              <w:rPr>
                <w:sz w:val="20"/>
                <w:szCs w:val="20"/>
              </w:rPr>
              <w:t>Transitional English with emphasis on advanced lang. forms and academic vocabulary.</w:t>
            </w:r>
          </w:p>
          <w:p w:rsidR="006604AF" w:rsidRPr="001C1955" w:rsidRDefault="006604AF" w:rsidP="00D806F6">
            <w:pPr>
              <w:pStyle w:val="ListParagraph"/>
              <w:numPr>
                <w:ilvl w:val="0"/>
                <w:numId w:val="62"/>
              </w:numPr>
              <w:spacing w:line="276" w:lineRule="auto"/>
              <w:ind w:left="342"/>
              <w:rPr>
                <w:sz w:val="20"/>
                <w:szCs w:val="20"/>
              </w:rPr>
            </w:pPr>
            <w:r w:rsidRPr="001C1955">
              <w:rPr>
                <w:sz w:val="20"/>
                <w:szCs w:val="20"/>
              </w:rPr>
              <w:t>Core subjects - Sheltered Instruction</w:t>
            </w:r>
          </w:p>
          <w:p w:rsidR="006604AF" w:rsidRPr="001C1955" w:rsidRDefault="006604AF" w:rsidP="00D806F6">
            <w:pPr>
              <w:pStyle w:val="ListParagraph"/>
              <w:numPr>
                <w:ilvl w:val="0"/>
                <w:numId w:val="62"/>
              </w:numPr>
              <w:spacing w:line="276" w:lineRule="auto"/>
              <w:ind w:left="342"/>
              <w:rPr>
                <w:sz w:val="20"/>
                <w:szCs w:val="20"/>
              </w:rPr>
            </w:pPr>
            <w:r w:rsidRPr="001C1955">
              <w:rPr>
                <w:sz w:val="20"/>
                <w:szCs w:val="20"/>
              </w:rPr>
              <w:t>Mainstream electives</w:t>
            </w:r>
          </w:p>
        </w:tc>
        <w:tc>
          <w:tcPr>
            <w:tcW w:w="4122" w:type="dxa"/>
          </w:tcPr>
          <w:p w:rsidR="001C1955" w:rsidRPr="006D3B76" w:rsidRDefault="001C1955" w:rsidP="001C1955">
            <w:pPr>
              <w:rPr>
                <w:b/>
                <w:sz w:val="20"/>
                <w:szCs w:val="20"/>
                <w:u w:val="single"/>
              </w:rPr>
            </w:pPr>
            <w:r w:rsidRPr="006D3B76">
              <w:rPr>
                <w:b/>
                <w:sz w:val="20"/>
                <w:szCs w:val="20"/>
                <w:u w:val="single"/>
              </w:rPr>
              <w:t>Option A</w:t>
            </w:r>
          </w:p>
          <w:p w:rsidR="001C1955" w:rsidRPr="001C1955" w:rsidRDefault="001C1955" w:rsidP="00D806F6">
            <w:pPr>
              <w:pStyle w:val="ListParagraph"/>
              <w:numPr>
                <w:ilvl w:val="0"/>
                <w:numId w:val="63"/>
              </w:numPr>
              <w:spacing w:line="276" w:lineRule="auto"/>
              <w:ind w:left="342" w:hanging="342"/>
              <w:rPr>
                <w:sz w:val="20"/>
                <w:szCs w:val="20"/>
              </w:rPr>
            </w:pPr>
            <w:r w:rsidRPr="001C1955">
              <w:rPr>
                <w:sz w:val="20"/>
                <w:szCs w:val="20"/>
              </w:rPr>
              <w:t>ELD Class</w:t>
            </w:r>
          </w:p>
          <w:p w:rsidR="001C1955" w:rsidRPr="001C1955" w:rsidRDefault="001C1955" w:rsidP="00D806F6">
            <w:pPr>
              <w:pStyle w:val="ListParagraph"/>
              <w:numPr>
                <w:ilvl w:val="0"/>
                <w:numId w:val="63"/>
              </w:numPr>
              <w:spacing w:line="276" w:lineRule="auto"/>
              <w:ind w:left="342" w:hanging="342"/>
              <w:rPr>
                <w:sz w:val="20"/>
                <w:szCs w:val="20"/>
              </w:rPr>
            </w:pPr>
            <w:r w:rsidRPr="001C1955">
              <w:rPr>
                <w:sz w:val="20"/>
                <w:szCs w:val="20"/>
              </w:rPr>
              <w:t>Sheltered Instruction core classes</w:t>
            </w:r>
            <w:r>
              <w:rPr>
                <w:sz w:val="20"/>
                <w:szCs w:val="20"/>
              </w:rPr>
              <w:t xml:space="preserve"> </w:t>
            </w:r>
          </w:p>
          <w:p w:rsidR="001C1955" w:rsidRPr="001C1955" w:rsidRDefault="001C1955" w:rsidP="00D806F6">
            <w:pPr>
              <w:pStyle w:val="ListParagraph"/>
              <w:numPr>
                <w:ilvl w:val="0"/>
                <w:numId w:val="63"/>
              </w:numPr>
              <w:spacing w:line="276" w:lineRule="auto"/>
              <w:ind w:left="342" w:hanging="342"/>
              <w:rPr>
                <w:sz w:val="20"/>
                <w:szCs w:val="20"/>
              </w:rPr>
            </w:pPr>
            <w:r w:rsidRPr="001C1955">
              <w:rPr>
                <w:sz w:val="20"/>
                <w:szCs w:val="20"/>
              </w:rPr>
              <w:t>Structured English Immersion – Language Arts</w:t>
            </w:r>
          </w:p>
          <w:p w:rsidR="001C1955" w:rsidRPr="006D3B76" w:rsidRDefault="001C1955" w:rsidP="001C1955">
            <w:pPr>
              <w:rPr>
                <w:b/>
                <w:sz w:val="20"/>
                <w:szCs w:val="20"/>
                <w:u w:val="single"/>
              </w:rPr>
            </w:pPr>
            <w:r w:rsidRPr="006D3B76">
              <w:rPr>
                <w:b/>
                <w:sz w:val="20"/>
                <w:szCs w:val="20"/>
                <w:u w:val="single"/>
              </w:rPr>
              <w:t>Option B</w:t>
            </w:r>
          </w:p>
          <w:p w:rsidR="001C1955" w:rsidRPr="001C1955" w:rsidRDefault="001C1955" w:rsidP="00D806F6">
            <w:pPr>
              <w:pStyle w:val="ListParagraph"/>
              <w:numPr>
                <w:ilvl w:val="0"/>
                <w:numId w:val="64"/>
              </w:numPr>
              <w:spacing w:line="276" w:lineRule="auto"/>
              <w:ind w:left="342" w:hanging="342"/>
              <w:rPr>
                <w:sz w:val="20"/>
                <w:szCs w:val="20"/>
              </w:rPr>
            </w:pPr>
            <w:r w:rsidRPr="001C1955">
              <w:rPr>
                <w:sz w:val="20"/>
                <w:szCs w:val="20"/>
              </w:rPr>
              <w:t>Option A</w:t>
            </w:r>
          </w:p>
          <w:p w:rsidR="006604AF" w:rsidRPr="001C1955" w:rsidRDefault="001C1955" w:rsidP="00D806F6">
            <w:pPr>
              <w:pStyle w:val="ListParagraph"/>
              <w:numPr>
                <w:ilvl w:val="0"/>
                <w:numId w:val="64"/>
              </w:numPr>
              <w:spacing w:line="276" w:lineRule="auto"/>
              <w:ind w:left="342" w:hanging="342"/>
              <w:rPr>
                <w:sz w:val="20"/>
                <w:szCs w:val="20"/>
              </w:rPr>
            </w:pPr>
            <w:r w:rsidRPr="001C1955">
              <w:rPr>
                <w:sz w:val="20"/>
                <w:szCs w:val="20"/>
              </w:rPr>
              <w:t>Dual Language Immersion – Spanish Language/Literature class</w:t>
            </w:r>
          </w:p>
        </w:tc>
      </w:tr>
      <w:tr w:rsidR="006604AF" w:rsidRPr="006D3B76" w:rsidTr="001C1955">
        <w:trPr>
          <w:trHeight w:val="269"/>
        </w:trPr>
        <w:tc>
          <w:tcPr>
            <w:tcW w:w="1980" w:type="dxa"/>
            <w:vAlign w:val="center"/>
          </w:tcPr>
          <w:p w:rsidR="006604AF" w:rsidRPr="00F1052C" w:rsidRDefault="006604AF" w:rsidP="000812E7">
            <w:pPr>
              <w:rPr>
                <w:b/>
                <w:sz w:val="20"/>
                <w:szCs w:val="20"/>
              </w:rPr>
            </w:pPr>
            <w:r w:rsidRPr="00F1052C">
              <w:rPr>
                <w:b/>
                <w:sz w:val="20"/>
                <w:szCs w:val="20"/>
              </w:rPr>
              <w:t>Exited and Monitored</w:t>
            </w:r>
          </w:p>
          <w:p w:rsidR="006604AF" w:rsidRPr="006D3B76" w:rsidRDefault="006604AF" w:rsidP="000812E7">
            <w:pPr>
              <w:rPr>
                <w:sz w:val="20"/>
                <w:szCs w:val="20"/>
              </w:rPr>
            </w:pPr>
            <w:r w:rsidRPr="00F1052C">
              <w:rPr>
                <w:b/>
                <w:sz w:val="20"/>
                <w:szCs w:val="20"/>
              </w:rPr>
              <w:t>(2 year monitoring period)</w:t>
            </w:r>
          </w:p>
        </w:tc>
        <w:tc>
          <w:tcPr>
            <w:tcW w:w="1998" w:type="dxa"/>
          </w:tcPr>
          <w:p w:rsidR="00E95691" w:rsidRDefault="00E95691" w:rsidP="00D806F6">
            <w:pPr>
              <w:numPr>
                <w:ilvl w:val="0"/>
                <w:numId w:val="15"/>
              </w:numPr>
              <w:spacing w:line="276" w:lineRule="auto"/>
              <w:ind w:left="162" w:hanging="162"/>
              <w:rPr>
                <w:sz w:val="20"/>
                <w:szCs w:val="20"/>
              </w:rPr>
            </w:pPr>
            <w:r>
              <w:rPr>
                <w:sz w:val="20"/>
                <w:szCs w:val="20"/>
              </w:rPr>
              <w:t>ELPA Composite Score of 4 or 5</w:t>
            </w:r>
          </w:p>
          <w:p w:rsidR="006604AF" w:rsidRPr="00D32ADF" w:rsidRDefault="00E95691" w:rsidP="00E95691">
            <w:pPr>
              <w:spacing w:line="276" w:lineRule="auto"/>
              <w:rPr>
                <w:sz w:val="20"/>
                <w:szCs w:val="20"/>
              </w:rPr>
            </w:pPr>
            <w:r w:rsidRPr="00E95691">
              <w:rPr>
                <w:sz w:val="20"/>
                <w:szCs w:val="20"/>
              </w:rPr>
              <w:t>Refer to page 27 for complete Exit Criteria.</w:t>
            </w:r>
          </w:p>
        </w:tc>
        <w:tc>
          <w:tcPr>
            <w:tcW w:w="2520" w:type="dxa"/>
          </w:tcPr>
          <w:p w:rsidR="006604AF" w:rsidRPr="00D806F6" w:rsidRDefault="006604AF" w:rsidP="00D806F6">
            <w:pPr>
              <w:pStyle w:val="ListParagraph"/>
              <w:numPr>
                <w:ilvl w:val="0"/>
                <w:numId w:val="65"/>
              </w:numPr>
              <w:spacing w:line="276" w:lineRule="auto"/>
              <w:ind w:left="342" w:hanging="342"/>
              <w:rPr>
                <w:sz w:val="20"/>
                <w:szCs w:val="20"/>
              </w:rPr>
            </w:pPr>
            <w:r w:rsidRPr="00D806F6">
              <w:rPr>
                <w:sz w:val="20"/>
                <w:szCs w:val="20"/>
              </w:rPr>
              <w:t>Mainstream classes</w:t>
            </w:r>
          </w:p>
          <w:p w:rsidR="006604AF" w:rsidRPr="00D806F6" w:rsidRDefault="006604AF" w:rsidP="00D806F6">
            <w:pPr>
              <w:pStyle w:val="ListParagraph"/>
              <w:numPr>
                <w:ilvl w:val="0"/>
                <w:numId w:val="65"/>
              </w:numPr>
              <w:spacing w:line="276" w:lineRule="auto"/>
              <w:ind w:left="342" w:hanging="342"/>
              <w:rPr>
                <w:sz w:val="20"/>
                <w:szCs w:val="20"/>
              </w:rPr>
            </w:pPr>
            <w:r w:rsidRPr="00D806F6">
              <w:rPr>
                <w:sz w:val="20"/>
                <w:szCs w:val="20"/>
              </w:rPr>
              <w:t>Progress monitored at each grading period.</w:t>
            </w:r>
          </w:p>
          <w:p w:rsidR="006604AF" w:rsidRPr="00D806F6" w:rsidRDefault="006604AF" w:rsidP="00D806F6">
            <w:pPr>
              <w:pStyle w:val="ListParagraph"/>
              <w:numPr>
                <w:ilvl w:val="0"/>
                <w:numId w:val="65"/>
              </w:numPr>
              <w:spacing w:line="276" w:lineRule="auto"/>
              <w:ind w:left="342" w:hanging="342"/>
              <w:rPr>
                <w:sz w:val="20"/>
                <w:szCs w:val="20"/>
              </w:rPr>
            </w:pPr>
            <w:r w:rsidRPr="00D806F6">
              <w:rPr>
                <w:sz w:val="20"/>
                <w:szCs w:val="20"/>
              </w:rPr>
              <w:t>State assessments reviewed by ELL team.</w:t>
            </w:r>
          </w:p>
        </w:tc>
        <w:tc>
          <w:tcPr>
            <w:tcW w:w="4122" w:type="dxa"/>
          </w:tcPr>
          <w:p w:rsidR="006604AF" w:rsidRPr="00F1052C" w:rsidRDefault="006604AF" w:rsidP="000812E7">
            <w:pPr>
              <w:rPr>
                <w:b/>
                <w:sz w:val="20"/>
                <w:szCs w:val="20"/>
                <w:u w:val="single"/>
              </w:rPr>
            </w:pPr>
            <w:r w:rsidRPr="00F1052C">
              <w:rPr>
                <w:b/>
                <w:sz w:val="20"/>
                <w:szCs w:val="20"/>
                <w:u w:val="single"/>
              </w:rPr>
              <w:t>ELL Team may determine to:</w:t>
            </w:r>
          </w:p>
          <w:p w:rsidR="006604AF" w:rsidRPr="006D3B76" w:rsidRDefault="006604AF" w:rsidP="000812E7">
            <w:pPr>
              <w:rPr>
                <w:sz w:val="20"/>
                <w:szCs w:val="20"/>
              </w:rPr>
            </w:pPr>
            <w:r w:rsidRPr="006D3B76">
              <w:rPr>
                <w:sz w:val="20"/>
                <w:szCs w:val="20"/>
              </w:rPr>
              <w:t>a) maintain exited status with reviews,</w:t>
            </w:r>
          </w:p>
          <w:p w:rsidR="006604AF" w:rsidRPr="006D3B76" w:rsidRDefault="006604AF" w:rsidP="000812E7">
            <w:pPr>
              <w:rPr>
                <w:sz w:val="20"/>
                <w:szCs w:val="20"/>
              </w:rPr>
            </w:pPr>
            <w:r w:rsidRPr="006D3B76">
              <w:rPr>
                <w:sz w:val="20"/>
                <w:szCs w:val="20"/>
              </w:rPr>
              <w:t>b) Place student back into ELL services or identify additional needed services.</w:t>
            </w:r>
          </w:p>
        </w:tc>
      </w:tr>
    </w:tbl>
    <w:p w:rsidR="00297A32" w:rsidRDefault="00297A32" w:rsidP="006604AF">
      <w:pPr>
        <w:sectPr w:rsidR="00297A32" w:rsidSect="00DA6D61">
          <w:pgSz w:w="12240" w:h="15840" w:code="1"/>
          <w:pgMar w:top="720" w:right="720" w:bottom="720" w:left="720" w:header="720" w:footer="720" w:gutter="0"/>
          <w:cols w:space="720"/>
          <w:titlePg/>
          <w:docGrid w:linePitch="360"/>
        </w:sectPr>
      </w:pPr>
    </w:p>
    <w:p w:rsidR="006604AF" w:rsidRDefault="006604AF" w:rsidP="006604AF"/>
    <w:p w:rsidR="00D96B57" w:rsidRDefault="00D96B57" w:rsidP="00D96B57">
      <w:pPr>
        <w:pStyle w:val="Heading2"/>
      </w:pPr>
      <w:bookmarkStart w:id="33" w:name="_Toc246129938"/>
      <w:r>
        <w:lastRenderedPageBreak/>
        <w:t>Parent Notification of Services and Options</w:t>
      </w:r>
      <w:bookmarkEnd w:id="33"/>
    </w:p>
    <w:p w:rsidR="00D96B57" w:rsidRDefault="00D96B57" w:rsidP="000E005C">
      <w:pPr>
        <w:pStyle w:val="Style1"/>
      </w:pPr>
    </w:p>
    <w:p w:rsidR="00D96B57" w:rsidRDefault="00D96B57" w:rsidP="000E005C">
      <w:pPr>
        <w:pStyle w:val="Style1"/>
      </w:pPr>
      <w:r w:rsidRPr="008151D1">
        <w:t xml:space="preserve">Parents </w:t>
      </w:r>
      <w:r>
        <w:t>are</w:t>
      </w:r>
      <w:r w:rsidRPr="008151D1">
        <w:t xml:space="preserve"> notified of the types of services their child will receive during the current school year to meet their </w:t>
      </w:r>
      <w:r>
        <w:t xml:space="preserve">child’s </w:t>
      </w:r>
      <w:r w:rsidRPr="008151D1">
        <w:t xml:space="preserve">language needs. </w:t>
      </w:r>
      <w:r>
        <w:t xml:space="preserve"> This notification also provides the most recent language proficiency assessment information (ELPA or IPT). Parents are also provided information regarding the magnet school option and the dual language immersion programs that are available if their home school is not a magnet ELL program school. </w:t>
      </w:r>
      <w:r w:rsidRPr="008151D1">
        <w:t xml:space="preserve">  Every effort is made to send this letter and other information regarding other school activities in the family’s native language</w:t>
      </w:r>
      <w:r>
        <w:t>. Phone calls in the family’s native language may also be used to provide additional information or clarification so that parents can make informed decisions regarding services for their child.</w:t>
      </w:r>
    </w:p>
    <w:p w:rsidR="00297A32" w:rsidRDefault="00297A32" w:rsidP="000E005C">
      <w:pPr>
        <w:pStyle w:val="Style1"/>
      </w:pPr>
    </w:p>
    <w:p w:rsidR="00297A32" w:rsidRPr="008151D1" w:rsidRDefault="00297A32" w:rsidP="000E005C">
      <w:pPr>
        <w:pStyle w:val="Style1"/>
      </w:pPr>
      <w:r>
        <w:t xml:space="preserve">District Student Handbook, progress notices, and district calendars are provided to parents in Spanish and English.  School rules are posted in English, Spanish, and/or Korean when appropriate.  </w:t>
      </w:r>
      <w:r w:rsidR="00B773D9">
        <w:t>Conferences and IEP meetings are conducted with translators to ensure that meetings are accessible to parents.  PTA meetings at the Elementary DLI Schools are conducted bilingually or in Spanish.</w:t>
      </w:r>
    </w:p>
    <w:p w:rsidR="006604AF" w:rsidRDefault="006604AF" w:rsidP="006604AF"/>
    <w:p w:rsidR="00930853" w:rsidRPr="001C3FB4" w:rsidRDefault="00BE6A39" w:rsidP="000812E7">
      <w:pPr>
        <w:pStyle w:val="Heading1"/>
      </w:pPr>
      <w:bookmarkStart w:id="34" w:name="_Toc246129939"/>
      <w:r>
        <w:t xml:space="preserve">V.  </w:t>
      </w:r>
      <w:r w:rsidR="00930853" w:rsidRPr="001C3FB4">
        <w:t>S</w:t>
      </w:r>
      <w:r w:rsidR="006214CF">
        <w:t>taffing</w:t>
      </w:r>
      <w:bookmarkEnd w:id="31"/>
      <w:r w:rsidR="001355D7">
        <w:t xml:space="preserve"> and Professional Development</w:t>
      </w:r>
      <w:bookmarkEnd w:id="34"/>
    </w:p>
    <w:p w:rsidR="00930853" w:rsidRDefault="00930853" w:rsidP="000E005C">
      <w:pPr>
        <w:pStyle w:val="Style1"/>
      </w:pPr>
    </w:p>
    <w:p w:rsidR="001355D7" w:rsidRDefault="006F4F8F" w:rsidP="00297A32">
      <w:r w:rsidRPr="00EA60F3">
        <w:t xml:space="preserve">The </w:t>
      </w:r>
      <w:smartTag w:uri="urn:schemas-microsoft-com:office:smarttags" w:element="place">
        <w:smartTag w:uri="urn:schemas-microsoft-com:office:smarttags" w:element="PlaceName">
          <w:r w:rsidRPr="00EA60F3">
            <w:t>Corvallis</w:t>
          </w:r>
        </w:smartTag>
        <w:r w:rsidRPr="00EA60F3">
          <w:t xml:space="preserve"> </w:t>
        </w:r>
        <w:smartTag w:uri="urn:schemas-microsoft-com:office:smarttags" w:element="PlaceType">
          <w:r w:rsidRPr="00EA60F3">
            <w:t>School District</w:t>
          </w:r>
        </w:smartTag>
      </w:smartTag>
      <w:r w:rsidRPr="00EA60F3">
        <w:t xml:space="preserve"> 509J Human Resources Department closely reviews appropriate licensures, endorsements and training as part of the hiring process.  </w:t>
      </w:r>
    </w:p>
    <w:p w:rsidR="00B773D9" w:rsidRDefault="00B773D9" w:rsidP="00B773D9">
      <w:pPr>
        <w:pStyle w:val="Heading2"/>
      </w:pPr>
    </w:p>
    <w:p w:rsidR="00B773D9" w:rsidRPr="00342276" w:rsidRDefault="00B773D9" w:rsidP="00B773D9">
      <w:pPr>
        <w:pStyle w:val="Heading2"/>
      </w:pPr>
      <w:bookmarkStart w:id="35" w:name="_Toc246129940"/>
      <w:r w:rsidRPr="00342276">
        <w:t>Recruitment</w:t>
      </w:r>
      <w:bookmarkEnd w:id="35"/>
    </w:p>
    <w:p w:rsidR="00B773D9" w:rsidRDefault="00B773D9" w:rsidP="00B773D9">
      <w:pPr>
        <w:pStyle w:val="Style1"/>
      </w:pPr>
    </w:p>
    <w:p w:rsidR="00B773D9" w:rsidRPr="00342276" w:rsidRDefault="00B773D9" w:rsidP="00B773D9">
      <w:pPr>
        <w:pStyle w:val="Style1"/>
      </w:pPr>
      <w:r w:rsidRPr="00342276">
        <w:t xml:space="preserve">The </w:t>
      </w:r>
      <w:smartTag w:uri="urn:schemas-microsoft-com:office:smarttags" w:element="place">
        <w:smartTag w:uri="urn:schemas-microsoft-com:office:smarttags" w:element="PlaceName">
          <w:r w:rsidRPr="00342276">
            <w:t>Corvallis</w:t>
          </w:r>
        </w:smartTag>
        <w:r w:rsidRPr="00342276">
          <w:t xml:space="preserve"> </w:t>
        </w:r>
        <w:smartTag w:uri="urn:schemas-microsoft-com:office:smarttags" w:element="PlaceType">
          <w:r w:rsidRPr="00342276">
            <w:t>School District</w:t>
          </w:r>
        </w:smartTag>
      </w:smartTag>
      <w:r w:rsidRPr="00342276">
        <w:t xml:space="preserve"> 509J Human Resources Department actively recruits highly qualified staff within the state as well as across the country.  A major focus is to increase the number of teachers with ESOL, Bilingual or</w:t>
      </w:r>
      <w:r>
        <w:t xml:space="preserve"> Spanish endorsements and increase</w:t>
      </w:r>
      <w:r w:rsidRPr="00342276">
        <w:t xml:space="preserve"> the diversity of our teaching staff.</w:t>
      </w:r>
    </w:p>
    <w:p w:rsidR="00B773D9" w:rsidRDefault="00B773D9" w:rsidP="00B773D9">
      <w:pPr>
        <w:pStyle w:val="Style1"/>
      </w:pPr>
    </w:p>
    <w:p w:rsidR="00B773D9" w:rsidRDefault="00B773D9" w:rsidP="00B773D9">
      <w:pPr>
        <w:pStyle w:val="Heading2"/>
      </w:pPr>
      <w:bookmarkStart w:id="36" w:name="_Toc246129941"/>
      <w:r>
        <w:t>Criteria to Ensure Staff is Qualified to Meet the Needs of LEP Students</w:t>
      </w:r>
      <w:bookmarkEnd w:id="36"/>
    </w:p>
    <w:p w:rsidR="00B773D9" w:rsidRDefault="00B773D9" w:rsidP="00B773D9"/>
    <w:p w:rsidR="00B773D9" w:rsidRDefault="00B773D9" w:rsidP="00B773D9">
      <w:r>
        <w:t>The Human Resources Department monitors the qualifications of the staff working with LEP students based on the following criteria:</w:t>
      </w:r>
    </w:p>
    <w:p w:rsidR="00B773D9" w:rsidRDefault="00B773D9" w:rsidP="00B773D9">
      <w:pPr>
        <w:pStyle w:val="ListParagraph"/>
        <w:numPr>
          <w:ilvl w:val="0"/>
          <w:numId w:val="31"/>
        </w:numPr>
      </w:pPr>
      <w:r>
        <w:t>ELD Teacher – must hold an ESOL endorsement</w:t>
      </w:r>
    </w:p>
    <w:p w:rsidR="00B773D9" w:rsidRDefault="00B773D9" w:rsidP="00B773D9">
      <w:pPr>
        <w:pStyle w:val="ListParagraph"/>
        <w:numPr>
          <w:ilvl w:val="0"/>
          <w:numId w:val="31"/>
        </w:numPr>
      </w:pPr>
      <w:r>
        <w:t xml:space="preserve">Sheltered Instruction Teacher – must hold an ESOL endorsement or documented sheltered instruction training (SIOP, GLAD, SDAIE, </w:t>
      </w:r>
      <w:proofErr w:type="gramStart"/>
      <w:r>
        <w:t>SEI</w:t>
      </w:r>
      <w:proofErr w:type="gramEnd"/>
      <w:r>
        <w:t>) and a credential in the course area.</w:t>
      </w:r>
    </w:p>
    <w:p w:rsidR="00B773D9" w:rsidRDefault="00B773D9" w:rsidP="00B773D9">
      <w:pPr>
        <w:pStyle w:val="ListParagraph"/>
        <w:numPr>
          <w:ilvl w:val="0"/>
          <w:numId w:val="31"/>
        </w:numPr>
      </w:pPr>
      <w:r>
        <w:t>DLI English Teacher – must hold an ESOL endorsement and a credential in course area.</w:t>
      </w:r>
    </w:p>
    <w:p w:rsidR="00B773D9" w:rsidRDefault="00B773D9" w:rsidP="00B773D9">
      <w:pPr>
        <w:pStyle w:val="ListParagraph"/>
        <w:numPr>
          <w:ilvl w:val="0"/>
          <w:numId w:val="31"/>
        </w:numPr>
      </w:pPr>
      <w:r>
        <w:t>DLI Spanish Teacher – ESOL plus Bilingual endorsement or Spanish endorsement and a credential in course area.</w:t>
      </w:r>
    </w:p>
    <w:p w:rsidR="00B773D9" w:rsidRPr="0007143D" w:rsidRDefault="00B773D9" w:rsidP="00B773D9">
      <w:pPr>
        <w:pStyle w:val="ListParagraph"/>
      </w:pPr>
    </w:p>
    <w:p w:rsidR="00B773D9" w:rsidRDefault="00B773D9">
      <w:pPr>
        <w:rPr>
          <w:rFonts w:ascii="Arial" w:hAnsi="Arial" w:cs="Arial"/>
        </w:rPr>
      </w:pPr>
      <w:r>
        <w:rPr>
          <w:rFonts w:ascii="Arial" w:hAnsi="Arial" w:cs="Arial"/>
        </w:rPr>
        <w:br w:type="page"/>
      </w:r>
    </w:p>
    <w:p w:rsidR="00930853" w:rsidRDefault="00930853" w:rsidP="00B773D9">
      <w:pPr>
        <w:rPr>
          <w:rFonts w:ascii="Arial" w:hAnsi="Arial" w:cs="Arial"/>
        </w:rPr>
      </w:pPr>
    </w:p>
    <w:tbl>
      <w:tblPr>
        <w:tblW w:w="95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711"/>
        <w:gridCol w:w="5219"/>
        <w:gridCol w:w="2610"/>
      </w:tblGrid>
      <w:tr w:rsidR="00186F0F" w:rsidTr="00DA461B">
        <w:trPr>
          <w:trHeight w:val="192"/>
        </w:trPr>
        <w:tc>
          <w:tcPr>
            <w:tcW w:w="1711" w:type="dxa"/>
            <w:shd w:val="clear" w:color="auto" w:fill="FFCC99"/>
          </w:tcPr>
          <w:p w:rsidR="00186F0F" w:rsidRPr="00EA60F3" w:rsidRDefault="00186F0F" w:rsidP="00186F0F">
            <w:pPr>
              <w:jc w:val="center"/>
            </w:pPr>
            <w:r w:rsidRPr="00EA60F3">
              <w:t>Position</w:t>
            </w:r>
          </w:p>
        </w:tc>
        <w:tc>
          <w:tcPr>
            <w:tcW w:w="5219" w:type="dxa"/>
            <w:shd w:val="clear" w:color="auto" w:fill="FFCC99"/>
          </w:tcPr>
          <w:p w:rsidR="00186F0F" w:rsidRPr="00EA60F3" w:rsidRDefault="00186F0F" w:rsidP="00186F0F">
            <w:pPr>
              <w:jc w:val="center"/>
            </w:pPr>
            <w:r w:rsidRPr="00EA60F3">
              <w:t>Duties</w:t>
            </w:r>
          </w:p>
        </w:tc>
        <w:tc>
          <w:tcPr>
            <w:tcW w:w="2610" w:type="dxa"/>
            <w:shd w:val="clear" w:color="auto" w:fill="FFCC99"/>
          </w:tcPr>
          <w:p w:rsidR="00186F0F" w:rsidRPr="00EA60F3" w:rsidRDefault="00186F0F" w:rsidP="00186F0F">
            <w:pPr>
              <w:jc w:val="center"/>
            </w:pPr>
            <w:r w:rsidRPr="00EA60F3">
              <w:t>Qualifications</w:t>
            </w:r>
          </w:p>
        </w:tc>
      </w:tr>
      <w:tr w:rsidR="00186F0F" w:rsidTr="00DA461B">
        <w:trPr>
          <w:trHeight w:val="192"/>
        </w:trPr>
        <w:tc>
          <w:tcPr>
            <w:tcW w:w="1711" w:type="dxa"/>
          </w:tcPr>
          <w:p w:rsidR="00186F0F" w:rsidRPr="00EA60F3" w:rsidRDefault="00440787" w:rsidP="00930853">
            <w:r>
              <w:t>ELD</w:t>
            </w:r>
            <w:r w:rsidR="00186F0F" w:rsidRPr="00EA60F3">
              <w:t xml:space="preserve"> Teacher</w:t>
            </w:r>
          </w:p>
        </w:tc>
        <w:tc>
          <w:tcPr>
            <w:tcW w:w="5219" w:type="dxa"/>
          </w:tcPr>
          <w:p w:rsidR="00186F0F" w:rsidRPr="00EA60F3" w:rsidRDefault="00186F0F" w:rsidP="00B773D9">
            <w:pPr>
              <w:numPr>
                <w:ilvl w:val="0"/>
                <w:numId w:val="6"/>
              </w:numPr>
              <w:tabs>
                <w:tab w:val="clear" w:pos="720"/>
                <w:tab w:val="num" w:pos="514"/>
              </w:tabs>
              <w:ind w:left="424" w:hanging="424"/>
            </w:pPr>
            <w:r w:rsidRPr="00EA60F3">
              <w:t>Instruct</w:t>
            </w:r>
            <w:r w:rsidR="000B3990">
              <w:t>s students in</w:t>
            </w:r>
            <w:r w:rsidR="00297A32">
              <w:t xml:space="preserve"> English Language D</w:t>
            </w:r>
            <w:r w:rsidRPr="00EA60F3">
              <w:t>evelopment</w:t>
            </w:r>
          </w:p>
          <w:p w:rsidR="00186F0F" w:rsidRPr="00EA60F3" w:rsidRDefault="00186F0F" w:rsidP="00B773D9">
            <w:pPr>
              <w:numPr>
                <w:ilvl w:val="0"/>
                <w:numId w:val="6"/>
              </w:numPr>
              <w:tabs>
                <w:tab w:val="clear" w:pos="720"/>
                <w:tab w:val="num" w:pos="514"/>
              </w:tabs>
              <w:ind w:left="424" w:hanging="424"/>
            </w:pPr>
            <w:r w:rsidRPr="00EA60F3">
              <w:t>Assesses students on English language proficiency, reading and writing skills</w:t>
            </w:r>
          </w:p>
          <w:p w:rsidR="00186F0F" w:rsidRPr="00EA60F3" w:rsidRDefault="00186F0F" w:rsidP="00B773D9">
            <w:pPr>
              <w:numPr>
                <w:ilvl w:val="0"/>
                <w:numId w:val="6"/>
              </w:numPr>
              <w:tabs>
                <w:tab w:val="clear" w:pos="720"/>
                <w:tab w:val="num" w:pos="514"/>
              </w:tabs>
              <w:ind w:left="424" w:hanging="424"/>
            </w:pPr>
            <w:r w:rsidRPr="00EA60F3">
              <w:t>Supports students in classroom settings</w:t>
            </w:r>
          </w:p>
          <w:p w:rsidR="00186F0F" w:rsidRPr="00EA60F3" w:rsidRDefault="00186F0F" w:rsidP="00B773D9">
            <w:pPr>
              <w:numPr>
                <w:ilvl w:val="0"/>
                <w:numId w:val="6"/>
              </w:numPr>
              <w:tabs>
                <w:tab w:val="clear" w:pos="720"/>
                <w:tab w:val="num" w:pos="514"/>
              </w:tabs>
              <w:ind w:left="424" w:hanging="424"/>
            </w:pPr>
            <w:r w:rsidRPr="00EA60F3">
              <w:t>Communicates with ELL families a</w:t>
            </w:r>
            <w:r w:rsidR="00740919" w:rsidRPr="00EA60F3">
              <w:t>bout student progress and school information</w:t>
            </w:r>
          </w:p>
          <w:p w:rsidR="00740919" w:rsidRDefault="00740919" w:rsidP="00B773D9">
            <w:pPr>
              <w:numPr>
                <w:ilvl w:val="0"/>
                <w:numId w:val="6"/>
              </w:numPr>
              <w:tabs>
                <w:tab w:val="clear" w:pos="720"/>
                <w:tab w:val="num" w:pos="514"/>
              </w:tabs>
              <w:ind w:left="424" w:hanging="424"/>
            </w:pPr>
            <w:r w:rsidRPr="00EA60F3">
              <w:t>Supports ELL assistants</w:t>
            </w:r>
          </w:p>
          <w:p w:rsidR="00440787" w:rsidRPr="00EA60F3" w:rsidRDefault="00440787" w:rsidP="00B773D9">
            <w:pPr>
              <w:numPr>
                <w:ilvl w:val="0"/>
                <w:numId w:val="6"/>
              </w:numPr>
              <w:tabs>
                <w:tab w:val="clear" w:pos="720"/>
                <w:tab w:val="num" w:pos="514"/>
              </w:tabs>
              <w:ind w:left="424" w:hanging="424"/>
            </w:pPr>
            <w:r>
              <w:t xml:space="preserve">Participate in Professional Learning </w:t>
            </w:r>
            <w:proofErr w:type="spellStart"/>
            <w:r>
              <w:t>Comm</w:t>
            </w:r>
            <w:proofErr w:type="spellEnd"/>
            <w:r w:rsidR="00DA461B">
              <w:t>-</w:t>
            </w:r>
            <w:r>
              <w:t>unity work and PBIS system at school level.</w:t>
            </w:r>
          </w:p>
          <w:p w:rsidR="002D54AD" w:rsidRPr="00EA60F3" w:rsidRDefault="002D54AD" w:rsidP="00B773D9">
            <w:pPr>
              <w:numPr>
                <w:ilvl w:val="0"/>
                <w:numId w:val="6"/>
              </w:numPr>
              <w:tabs>
                <w:tab w:val="clear" w:pos="720"/>
                <w:tab w:val="num" w:pos="514"/>
              </w:tabs>
              <w:ind w:left="424" w:hanging="424"/>
            </w:pPr>
            <w:r w:rsidRPr="00EA60F3">
              <w:t xml:space="preserve">Supports classroom teachers with </w:t>
            </w:r>
            <w:r w:rsidR="006E2E97" w:rsidRPr="00EA60F3">
              <w:t>ELA standar</w:t>
            </w:r>
            <w:r w:rsidR="00440787">
              <w:t>ds expectations for ELLs, models strategies and plans</w:t>
            </w:r>
            <w:r w:rsidR="006E2E97" w:rsidRPr="00EA60F3">
              <w:t xml:space="preserve"> for student success</w:t>
            </w:r>
          </w:p>
          <w:p w:rsidR="00740919" w:rsidRPr="00EA60F3" w:rsidRDefault="00740919" w:rsidP="00B773D9">
            <w:pPr>
              <w:numPr>
                <w:ilvl w:val="0"/>
                <w:numId w:val="6"/>
              </w:numPr>
              <w:tabs>
                <w:tab w:val="clear" w:pos="720"/>
                <w:tab w:val="num" w:pos="514"/>
              </w:tabs>
              <w:ind w:left="424" w:hanging="424"/>
            </w:pPr>
            <w:r w:rsidRPr="00EA60F3">
              <w:t>Teams with other district ELL teachers to support English Language Development district-wide and evaluate district ELL program</w:t>
            </w:r>
          </w:p>
          <w:p w:rsidR="00740919" w:rsidRPr="00EA60F3" w:rsidRDefault="00740919" w:rsidP="00B773D9">
            <w:pPr>
              <w:numPr>
                <w:ilvl w:val="0"/>
                <w:numId w:val="6"/>
              </w:numPr>
              <w:tabs>
                <w:tab w:val="clear" w:pos="720"/>
                <w:tab w:val="num" w:pos="514"/>
              </w:tabs>
              <w:ind w:left="424" w:hanging="424"/>
            </w:pPr>
            <w:r w:rsidRPr="00EA60F3">
              <w:t>Participate in on-going professional development to strengthen instructional strategies</w:t>
            </w:r>
            <w:r w:rsidR="00E749ED" w:rsidRPr="00EA60F3">
              <w:t xml:space="preserve"> </w:t>
            </w:r>
            <w:r w:rsidRPr="00EA60F3">
              <w:t>and sheltered instruction</w:t>
            </w:r>
            <w:r w:rsidR="003013D1" w:rsidRPr="00EA60F3">
              <w:t xml:space="preserve"> techniques</w:t>
            </w:r>
          </w:p>
          <w:p w:rsidR="00EA60F3" w:rsidRPr="00EA60F3" w:rsidRDefault="00E749ED" w:rsidP="00DA461B">
            <w:pPr>
              <w:numPr>
                <w:ilvl w:val="0"/>
                <w:numId w:val="6"/>
              </w:numPr>
              <w:tabs>
                <w:tab w:val="clear" w:pos="720"/>
                <w:tab w:val="num" w:pos="514"/>
              </w:tabs>
              <w:ind w:left="424" w:hanging="424"/>
            </w:pPr>
            <w:r w:rsidRPr="00EA60F3">
              <w:t>Maintains school database of ELL students (SIS and ESD)</w:t>
            </w:r>
          </w:p>
        </w:tc>
        <w:tc>
          <w:tcPr>
            <w:tcW w:w="2610" w:type="dxa"/>
          </w:tcPr>
          <w:p w:rsidR="00E749ED" w:rsidRPr="00EA60F3" w:rsidRDefault="00E749ED" w:rsidP="00B773D9">
            <w:pPr>
              <w:numPr>
                <w:ilvl w:val="0"/>
                <w:numId w:val="6"/>
              </w:numPr>
              <w:tabs>
                <w:tab w:val="clear" w:pos="720"/>
                <w:tab w:val="num" w:pos="162"/>
              </w:tabs>
              <w:ind w:left="162" w:hanging="162"/>
            </w:pPr>
            <w:r w:rsidRPr="00EA60F3">
              <w:t>ESOL Endorsement</w:t>
            </w:r>
          </w:p>
          <w:p w:rsidR="00E749ED" w:rsidRPr="00EA60F3" w:rsidRDefault="00E749ED" w:rsidP="00B773D9">
            <w:pPr>
              <w:numPr>
                <w:ilvl w:val="0"/>
                <w:numId w:val="6"/>
              </w:numPr>
              <w:tabs>
                <w:tab w:val="clear" w:pos="720"/>
                <w:tab w:val="num" w:pos="162"/>
              </w:tabs>
              <w:ind w:left="162" w:hanging="162"/>
            </w:pPr>
            <w:r w:rsidRPr="00EA60F3">
              <w:t>Current teaching certificate</w:t>
            </w:r>
          </w:p>
          <w:p w:rsidR="00E749ED" w:rsidRPr="00EA60F3" w:rsidRDefault="00E749ED" w:rsidP="00B773D9">
            <w:pPr>
              <w:tabs>
                <w:tab w:val="num" w:pos="162"/>
              </w:tabs>
              <w:ind w:left="162" w:hanging="162"/>
            </w:pPr>
          </w:p>
        </w:tc>
      </w:tr>
      <w:tr w:rsidR="003013D1" w:rsidTr="00DA461B">
        <w:trPr>
          <w:trHeight w:val="192"/>
        </w:trPr>
        <w:tc>
          <w:tcPr>
            <w:tcW w:w="1711" w:type="dxa"/>
          </w:tcPr>
          <w:p w:rsidR="003013D1" w:rsidRPr="00EA60F3" w:rsidRDefault="003013D1" w:rsidP="00930853">
            <w:r w:rsidRPr="00EA60F3">
              <w:t>ELL Assistant</w:t>
            </w:r>
          </w:p>
        </w:tc>
        <w:tc>
          <w:tcPr>
            <w:tcW w:w="5219" w:type="dxa"/>
          </w:tcPr>
          <w:p w:rsidR="003013D1" w:rsidRPr="00EA60F3" w:rsidRDefault="00440787" w:rsidP="00B773D9">
            <w:pPr>
              <w:numPr>
                <w:ilvl w:val="0"/>
                <w:numId w:val="6"/>
              </w:numPr>
              <w:tabs>
                <w:tab w:val="clear" w:pos="720"/>
                <w:tab w:val="num" w:pos="514"/>
              </w:tabs>
              <w:ind w:left="424" w:hanging="424"/>
            </w:pPr>
            <w:r>
              <w:t xml:space="preserve">Instructs </w:t>
            </w:r>
            <w:r w:rsidR="00297A32">
              <w:t>students in English Language D</w:t>
            </w:r>
            <w:r w:rsidR="003013D1" w:rsidRPr="00EA60F3">
              <w:t>evelopment</w:t>
            </w:r>
            <w:r>
              <w:t xml:space="preserve"> under supervision of ELD teacher.</w:t>
            </w:r>
          </w:p>
          <w:p w:rsidR="003013D1" w:rsidRPr="00EA60F3" w:rsidRDefault="00BB3405" w:rsidP="00B773D9">
            <w:pPr>
              <w:numPr>
                <w:ilvl w:val="0"/>
                <w:numId w:val="6"/>
              </w:numPr>
              <w:tabs>
                <w:tab w:val="clear" w:pos="720"/>
                <w:tab w:val="num" w:pos="514"/>
              </w:tabs>
              <w:ind w:left="424" w:hanging="424"/>
            </w:pPr>
            <w:r w:rsidRPr="00EA60F3">
              <w:t>Conduct assessments</w:t>
            </w:r>
          </w:p>
          <w:p w:rsidR="00F47F62" w:rsidRPr="00EA60F3" w:rsidRDefault="00BB3405" w:rsidP="00B773D9">
            <w:pPr>
              <w:numPr>
                <w:ilvl w:val="0"/>
                <w:numId w:val="6"/>
              </w:numPr>
              <w:tabs>
                <w:tab w:val="clear" w:pos="720"/>
                <w:tab w:val="num" w:pos="514"/>
              </w:tabs>
              <w:ind w:left="424" w:hanging="424"/>
            </w:pPr>
            <w:r w:rsidRPr="00EA60F3">
              <w:t xml:space="preserve">Supports students in content or ELD classroom settings </w:t>
            </w:r>
          </w:p>
          <w:p w:rsidR="00CB140A" w:rsidRPr="00EA60F3" w:rsidRDefault="00CB140A" w:rsidP="00B773D9">
            <w:pPr>
              <w:numPr>
                <w:ilvl w:val="0"/>
                <w:numId w:val="6"/>
              </w:numPr>
              <w:tabs>
                <w:tab w:val="clear" w:pos="720"/>
                <w:tab w:val="num" w:pos="514"/>
              </w:tabs>
              <w:ind w:left="424" w:hanging="424"/>
            </w:pPr>
            <w:r w:rsidRPr="00EA60F3">
              <w:t>Participate</w:t>
            </w:r>
            <w:r w:rsidR="00440787">
              <w:t>s</w:t>
            </w:r>
            <w:r w:rsidRPr="00EA60F3">
              <w:t xml:space="preserve"> in on-going professional development to strengthen instructional strategies and sheltered instruction techniques</w:t>
            </w:r>
          </w:p>
          <w:p w:rsidR="00BB3405" w:rsidRPr="00EA60F3" w:rsidRDefault="00BB3405" w:rsidP="00B773D9">
            <w:pPr>
              <w:numPr>
                <w:ilvl w:val="0"/>
                <w:numId w:val="6"/>
              </w:numPr>
              <w:tabs>
                <w:tab w:val="clear" w:pos="720"/>
                <w:tab w:val="num" w:pos="514"/>
              </w:tabs>
              <w:ind w:left="424" w:hanging="424"/>
            </w:pPr>
            <w:r w:rsidRPr="00EA60F3">
              <w:t>Database maintenance</w:t>
            </w:r>
          </w:p>
        </w:tc>
        <w:tc>
          <w:tcPr>
            <w:tcW w:w="2610" w:type="dxa"/>
          </w:tcPr>
          <w:p w:rsidR="003013D1" w:rsidRPr="00EA60F3" w:rsidRDefault="00FD20EF" w:rsidP="00B773D9">
            <w:pPr>
              <w:numPr>
                <w:ilvl w:val="0"/>
                <w:numId w:val="6"/>
              </w:numPr>
              <w:tabs>
                <w:tab w:val="clear" w:pos="720"/>
                <w:tab w:val="num" w:pos="162"/>
              </w:tabs>
              <w:ind w:left="162" w:hanging="162"/>
            </w:pPr>
            <w:r w:rsidRPr="00EA60F3">
              <w:t>Receive training in Focused Approach to ELD (3 day training).</w:t>
            </w:r>
          </w:p>
          <w:p w:rsidR="00FD20EF" w:rsidRPr="00EA60F3" w:rsidRDefault="00FD20EF" w:rsidP="00B773D9">
            <w:pPr>
              <w:numPr>
                <w:ilvl w:val="0"/>
                <w:numId w:val="6"/>
              </w:numPr>
              <w:tabs>
                <w:tab w:val="clear" w:pos="720"/>
                <w:tab w:val="num" w:pos="162"/>
              </w:tabs>
              <w:ind w:left="162" w:hanging="162"/>
            </w:pPr>
            <w:r w:rsidRPr="00EA60F3">
              <w:t>Train</w:t>
            </w:r>
            <w:r w:rsidR="00297A32">
              <w:t>ed in Sheltered Instruction</w:t>
            </w:r>
            <w:r w:rsidRPr="00EA60F3">
              <w:t>.</w:t>
            </w:r>
          </w:p>
        </w:tc>
      </w:tr>
      <w:tr w:rsidR="00CB140A" w:rsidTr="00DA461B">
        <w:trPr>
          <w:trHeight w:val="192"/>
        </w:trPr>
        <w:tc>
          <w:tcPr>
            <w:tcW w:w="1711" w:type="dxa"/>
          </w:tcPr>
          <w:p w:rsidR="00CB140A" w:rsidRPr="00EA60F3" w:rsidRDefault="00CB140A" w:rsidP="00930853">
            <w:r w:rsidRPr="00EA60F3">
              <w:t>ELL</w:t>
            </w:r>
            <w:r w:rsidR="00440787">
              <w:t xml:space="preserve"> Instructional </w:t>
            </w:r>
            <w:r w:rsidRPr="00EA60F3">
              <w:t xml:space="preserve"> Coach</w:t>
            </w:r>
          </w:p>
        </w:tc>
        <w:tc>
          <w:tcPr>
            <w:tcW w:w="5219" w:type="dxa"/>
          </w:tcPr>
          <w:p w:rsidR="00B773D9" w:rsidRDefault="00CB140A" w:rsidP="00B773D9">
            <w:pPr>
              <w:numPr>
                <w:ilvl w:val="0"/>
                <w:numId w:val="6"/>
              </w:numPr>
              <w:tabs>
                <w:tab w:val="clear" w:pos="720"/>
                <w:tab w:val="num" w:pos="514"/>
              </w:tabs>
              <w:ind w:left="424" w:hanging="424"/>
            </w:pPr>
            <w:r w:rsidRPr="00EA60F3">
              <w:t>Supports teachers with model le</w:t>
            </w:r>
            <w:r w:rsidR="00B773D9">
              <w:t xml:space="preserve">ssons, co-planning, co-teaching and classroom observations </w:t>
            </w:r>
          </w:p>
          <w:p w:rsidR="006E2E97" w:rsidRPr="00EA60F3" w:rsidRDefault="00B773D9" w:rsidP="00B773D9">
            <w:pPr>
              <w:numPr>
                <w:ilvl w:val="0"/>
                <w:numId w:val="6"/>
              </w:numPr>
              <w:tabs>
                <w:tab w:val="clear" w:pos="720"/>
                <w:tab w:val="num" w:pos="514"/>
              </w:tabs>
              <w:ind w:left="424" w:hanging="424"/>
            </w:pPr>
            <w:r>
              <w:t>Analyzes data to inform instructional design and planning</w:t>
            </w:r>
          </w:p>
          <w:p w:rsidR="00CB140A" w:rsidRPr="00EA60F3" w:rsidRDefault="00CB140A" w:rsidP="00B773D9">
            <w:pPr>
              <w:numPr>
                <w:ilvl w:val="0"/>
                <w:numId w:val="6"/>
              </w:numPr>
              <w:tabs>
                <w:tab w:val="clear" w:pos="720"/>
                <w:tab w:val="num" w:pos="514"/>
              </w:tabs>
              <w:ind w:left="424" w:hanging="424"/>
            </w:pPr>
            <w:r w:rsidRPr="00EA60F3">
              <w:t>Provide</w:t>
            </w:r>
            <w:r w:rsidR="006E2E97" w:rsidRPr="00EA60F3">
              <w:t>s</w:t>
            </w:r>
            <w:r w:rsidR="00B773D9">
              <w:t xml:space="preserve"> training for</w:t>
            </w:r>
            <w:r w:rsidRPr="00EA60F3">
              <w:t xml:space="preserve"> classroom teachers in Englis</w:t>
            </w:r>
            <w:r w:rsidR="00B773D9">
              <w:t>h Language D</w:t>
            </w:r>
            <w:r w:rsidRPr="00EA60F3">
              <w:t>evelopment</w:t>
            </w:r>
          </w:p>
          <w:p w:rsidR="006E2E97" w:rsidRPr="00EA60F3" w:rsidRDefault="006E2E97" w:rsidP="00B773D9">
            <w:pPr>
              <w:numPr>
                <w:ilvl w:val="0"/>
                <w:numId w:val="6"/>
              </w:numPr>
              <w:tabs>
                <w:tab w:val="clear" w:pos="720"/>
                <w:tab w:val="num" w:pos="514"/>
              </w:tabs>
              <w:ind w:left="424" w:hanging="424"/>
            </w:pPr>
            <w:r w:rsidRPr="00EA60F3">
              <w:t>Conducts Best Practices Professional Conversations</w:t>
            </w:r>
          </w:p>
          <w:p w:rsidR="00CB140A" w:rsidRDefault="000B3990" w:rsidP="00B773D9">
            <w:pPr>
              <w:numPr>
                <w:ilvl w:val="0"/>
                <w:numId w:val="6"/>
              </w:numPr>
              <w:tabs>
                <w:tab w:val="clear" w:pos="720"/>
                <w:tab w:val="num" w:pos="514"/>
              </w:tabs>
              <w:ind w:left="424" w:hanging="424"/>
            </w:pPr>
            <w:r>
              <w:t xml:space="preserve">Coordinates with ELL </w:t>
            </w:r>
            <w:proofErr w:type="spellStart"/>
            <w:r>
              <w:t>Coor</w:t>
            </w:r>
            <w:proofErr w:type="spellEnd"/>
            <w:r>
              <w:t>.</w:t>
            </w:r>
            <w:r w:rsidR="006E2E97" w:rsidRPr="00EA60F3">
              <w:t xml:space="preserve"> and principals</w:t>
            </w:r>
          </w:p>
          <w:p w:rsidR="00B773D9" w:rsidRDefault="00B773D9" w:rsidP="00B773D9">
            <w:pPr>
              <w:numPr>
                <w:ilvl w:val="0"/>
                <w:numId w:val="6"/>
              </w:numPr>
              <w:tabs>
                <w:tab w:val="clear" w:pos="720"/>
                <w:tab w:val="num" w:pos="514"/>
              </w:tabs>
              <w:ind w:left="424" w:hanging="424"/>
            </w:pPr>
            <w:r>
              <w:t xml:space="preserve">Supports principals with design and </w:t>
            </w:r>
            <w:r>
              <w:lastRenderedPageBreak/>
              <w:t>development of ELL services at buildings</w:t>
            </w:r>
          </w:p>
          <w:p w:rsidR="00B773D9" w:rsidRDefault="00B773D9" w:rsidP="00B773D9">
            <w:pPr>
              <w:numPr>
                <w:ilvl w:val="0"/>
                <w:numId w:val="6"/>
              </w:numPr>
              <w:tabs>
                <w:tab w:val="clear" w:pos="720"/>
                <w:tab w:val="num" w:pos="514"/>
              </w:tabs>
              <w:ind w:left="424" w:hanging="424"/>
            </w:pPr>
            <w:r>
              <w:t>Provides training for t</w:t>
            </w:r>
            <w:r w:rsidR="000B3990">
              <w:t>eachers in SIOP</w:t>
            </w:r>
          </w:p>
          <w:p w:rsidR="00B773D9" w:rsidRPr="00EA60F3" w:rsidRDefault="00B773D9" w:rsidP="00B773D9">
            <w:pPr>
              <w:numPr>
                <w:ilvl w:val="0"/>
                <w:numId w:val="6"/>
              </w:numPr>
              <w:tabs>
                <w:tab w:val="clear" w:pos="720"/>
                <w:tab w:val="num" w:pos="514"/>
              </w:tabs>
              <w:ind w:left="424" w:hanging="424"/>
            </w:pPr>
            <w:r>
              <w:t>Participates in district level instructional planning and program development</w:t>
            </w:r>
          </w:p>
          <w:p w:rsidR="006E2E97" w:rsidRDefault="006E2E97" w:rsidP="00B773D9">
            <w:pPr>
              <w:numPr>
                <w:ilvl w:val="0"/>
                <w:numId w:val="6"/>
              </w:numPr>
              <w:tabs>
                <w:tab w:val="clear" w:pos="720"/>
                <w:tab w:val="num" w:pos="514"/>
              </w:tabs>
              <w:ind w:left="424" w:hanging="424"/>
            </w:pPr>
            <w:r w:rsidRPr="00EA60F3">
              <w:t>Trains leaders in ELL instruction observation</w:t>
            </w:r>
          </w:p>
          <w:p w:rsidR="000B3990" w:rsidRPr="00EA60F3" w:rsidRDefault="000B3990" w:rsidP="00B773D9">
            <w:pPr>
              <w:numPr>
                <w:ilvl w:val="0"/>
                <w:numId w:val="6"/>
              </w:numPr>
              <w:tabs>
                <w:tab w:val="clear" w:pos="720"/>
                <w:tab w:val="num" w:pos="514"/>
              </w:tabs>
              <w:ind w:left="424" w:hanging="424"/>
            </w:pPr>
            <w:r>
              <w:t>Supports Title I schools with training in best practices for serving ELLs</w:t>
            </w:r>
          </w:p>
        </w:tc>
        <w:tc>
          <w:tcPr>
            <w:tcW w:w="2610" w:type="dxa"/>
          </w:tcPr>
          <w:p w:rsidR="00CB140A" w:rsidRPr="00EA60F3" w:rsidRDefault="00504081" w:rsidP="00B773D9">
            <w:pPr>
              <w:numPr>
                <w:ilvl w:val="0"/>
                <w:numId w:val="6"/>
              </w:numPr>
              <w:tabs>
                <w:tab w:val="clear" w:pos="720"/>
                <w:tab w:val="num" w:pos="162"/>
              </w:tabs>
              <w:ind w:left="162" w:hanging="162"/>
            </w:pPr>
            <w:r w:rsidRPr="00EA60F3">
              <w:lastRenderedPageBreak/>
              <w:t>ESOL endorsement</w:t>
            </w:r>
          </w:p>
          <w:p w:rsidR="00504081" w:rsidRPr="00EA60F3" w:rsidRDefault="00504081" w:rsidP="00B773D9">
            <w:pPr>
              <w:numPr>
                <w:ilvl w:val="0"/>
                <w:numId w:val="6"/>
              </w:numPr>
              <w:tabs>
                <w:tab w:val="clear" w:pos="720"/>
                <w:tab w:val="num" w:pos="162"/>
              </w:tabs>
              <w:ind w:left="162" w:hanging="162"/>
            </w:pPr>
            <w:r w:rsidRPr="00EA60F3">
              <w:t>Current teaching license</w:t>
            </w:r>
          </w:p>
          <w:p w:rsidR="00504081" w:rsidRPr="00EA60F3" w:rsidRDefault="00440787" w:rsidP="00B773D9">
            <w:pPr>
              <w:numPr>
                <w:ilvl w:val="0"/>
                <w:numId w:val="6"/>
              </w:numPr>
              <w:tabs>
                <w:tab w:val="clear" w:pos="720"/>
                <w:tab w:val="num" w:pos="162"/>
              </w:tabs>
              <w:ind w:left="162" w:hanging="162"/>
            </w:pPr>
            <w:r>
              <w:t>Sheltered Instruction</w:t>
            </w:r>
            <w:r w:rsidR="00504081" w:rsidRPr="00EA60F3">
              <w:t xml:space="preserve"> trainer</w:t>
            </w:r>
          </w:p>
          <w:p w:rsidR="00504081" w:rsidRPr="00EA60F3" w:rsidRDefault="00504081" w:rsidP="00B773D9">
            <w:pPr>
              <w:numPr>
                <w:ilvl w:val="0"/>
                <w:numId w:val="6"/>
              </w:numPr>
              <w:tabs>
                <w:tab w:val="clear" w:pos="720"/>
                <w:tab w:val="num" w:pos="162"/>
              </w:tabs>
              <w:ind w:left="162" w:hanging="162"/>
            </w:pPr>
            <w:r w:rsidRPr="00EA60F3">
              <w:t>ELD trainer</w:t>
            </w:r>
          </w:p>
        </w:tc>
      </w:tr>
      <w:tr w:rsidR="005C3B28" w:rsidTr="00DA461B">
        <w:trPr>
          <w:trHeight w:val="456"/>
        </w:trPr>
        <w:tc>
          <w:tcPr>
            <w:tcW w:w="1711" w:type="dxa"/>
          </w:tcPr>
          <w:p w:rsidR="00416F3E" w:rsidRPr="00EA60F3" w:rsidRDefault="00416F3E" w:rsidP="00930853">
            <w:r w:rsidRPr="00EA60F3">
              <w:lastRenderedPageBreak/>
              <w:t xml:space="preserve">ELL </w:t>
            </w:r>
            <w:r w:rsidR="00440787">
              <w:t xml:space="preserve">High School </w:t>
            </w:r>
            <w:r w:rsidRPr="00EA60F3">
              <w:t>Student/Family</w:t>
            </w:r>
          </w:p>
          <w:p w:rsidR="00416F3E" w:rsidRPr="00EA60F3" w:rsidRDefault="00416F3E" w:rsidP="00930853">
            <w:r w:rsidRPr="00EA60F3">
              <w:t>Advocate</w:t>
            </w:r>
          </w:p>
          <w:p w:rsidR="005C3B28" w:rsidRPr="00EA60F3" w:rsidRDefault="005C3B28" w:rsidP="00930853"/>
        </w:tc>
        <w:tc>
          <w:tcPr>
            <w:tcW w:w="5219" w:type="dxa"/>
          </w:tcPr>
          <w:p w:rsidR="00334347" w:rsidRDefault="00334347" w:rsidP="00B773D9">
            <w:pPr>
              <w:numPr>
                <w:ilvl w:val="0"/>
                <w:numId w:val="9"/>
              </w:numPr>
              <w:tabs>
                <w:tab w:val="clear" w:pos="720"/>
                <w:tab w:val="num" w:pos="514"/>
              </w:tabs>
              <w:ind w:left="424" w:hanging="424"/>
            </w:pPr>
            <w:r w:rsidRPr="00EA60F3">
              <w:t>Advocate for ELL students and families to receive educational services for which they are eligible.</w:t>
            </w:r>
          </w:p>
          <w:p w:rsidR="00B773D9" w:rsidRPr="00EA60F3" w:rsidRDefault="00B773D9" w:rsidP="00B773D9">
            <w:pPr>
              <w:numPr>
                <w:ilvl w:val="0"/>
                <w:numId w:val="9"/>
              </w:numPr>
              <w:tabs>
                <w:tab w:val="clear" w:pos="720"/>
                <w:tab w:val="num" w:pos="514"/>
              </w:tabs>
              <w:ind w:left="424" w:hanging="424"/>
            </w:pPr>
            <w:r>
              <w:t>Works closely with families to address attend</w:t>
            </w:r>
            <w:r w:rsidR="00DA461B">
              <w:t>-</w:t>
            </w:r>
            <w:proofErr w:type="spellStart"/>
            <w:r>
              <w:t>ance</w:t>
            </w:r>
            <w:proofErr w:type="spellEnd"/>
            <w:r>
              <w:t xml:space="preserve"> issues and barriers to student success.</w:t>
            </w:r>
          </w:p>
          <w:p w:rsidR="00334347" w:rsidRPr="00EA60F3" w:rsidRDefault="00334347" w:rsidP="00B773D9">
            <w:pPr>
              <w:numPr>
                <w:ilvl w:val="0"/>
                <w:numId w:val="6"/>
              </w:numPr>
              <w:tabs>
                <w:tab w:val="clear" w:pos="720"/>
                <w:tab w:val="num" w:pos="514"/>
              </w:tabs>
              <w:ind w:left="424" w:hanging="424"/>
            </w:pPr>
            <w:r w:rsidRPr="00EA60F3">
              <w:t>Ensure that families are informed of educational and related opportunities</w:t>
            </w:r>
          </w:p>
          <w:p w:rsidR="00334347" w:rsidRPr="00EA60F3" w:rsidRDefault="00440787" w:rsidP="00B773D9">
            <w:pPr>
              <w:numPr>
                <w:ilvl w:val="0"/>
                <w:numId w:val="6"/>
              </w:numPr>
              <w:tabs>
                <w:tab w:val="clear" w:pos="720"/>
                <w:tab w:val="num" w:pos="514"/>
              </w:tabs>
              <w:ind w:left="424" w:hanging="424"/>
            </w:pPr>
            <w:r>
              <w:t>Assist students and families</w:t>
            </w:r>
            <w:r w:rsidR="00334347" w:rsidRPr="00EA60F3">
              <w:t xml:space="preserve"> with school placement/summer programs</w:t>
            </w:r>
          </w:p>
          <w:p w:rsidR="00424F48" w:rsidRPr="00EA60F3" w:rsidRDefault="00334347" w:rsidP="00B773D9">
            <w:pPr>
              <w:numPr>
                <w:ilvl w:val="1"/>
                <w:numId w:val="6"/>
              </w:numPr>
              <w:tabs>
                <w:tab w:val="clear" w:pos="1440"/>
                <w:tab w:val="num" w:pos="514"/>
                <w:tab w:val="num" w:pos="775"/>
              </w:tabs>
              <w:ind w:left="424" w:hanging="424"/>
            </w:pPr>
            <w:r w:rsidRPr="00EA60F3">
              <w:t>Provide families with referrals to health and dental services.</w:t>
            </w:r>
          </w:p>
        </w:tc>
        <w:tc>
          <w:tcPr>
            <w:tcW w:w="2610" w:type="dxa"/>
          </w:tcPr>
          <w:p w:rsidR="002D54AD" w:rsidRDefault="008A360D" w:rsidP="00B773D9">
            <w:pPr>
              <w:pStyle w:val="ListParagraph"/>
              <w:numPr>
                <w:ilvl w:val="0"/>
                <w:numId w:val="6"/>
              </w:numPr>
              <w:tabs>
                <w:tab w:val="clear" w:pos="720"/>
                <w:tab w:val="num" w:pos="162"/>
              </w:tabs>
              <w:ind w:left="162" w:hanging="162"/>
            </w:pPr>
            <w:r>
              <w:t>Background and training in social services/child and family development</w:t>
            </w:r>
          </w:p>
          <w:p w:rsidR="00B773D9" w:rsidRPr="00EA60F3" w:rsidRDefault="00B773D9" w:rsidP="00B773D9">
            <w:pPr>
              <w:pStyle w:val="ListParagraph"/>
              <w:numPr>
                <w:ilvl w:val="0"/>
                <w:numId w:val="6"/>
              </w:numPr>
              <w:tabs>
                <w:tab w:val="clear" w:pos="720"/>
                <w:tab w:val="num" w:pos="162"/>
              </w:tabs>
              <w:ind w:left="162" w:hanging="162"/>
            </w:pPr>
            <w:r>
              <w:t>Bilingual -Spanish/English</w:t>
            </w:r>
          </w:p>
        </w:tc>
      </w:tr>
      <w:tr w:rsidR="00416F3E" w:rsidTr="00DA461B">
        <w:trPr>
          <w:trHeight w:val="2652"/>
        </w:trPr>
        <w:tc>
          <w:tcPr>
            <w:tcW w:w="1711" w:type="dxa"/>
          </w:tcPr>
          <w:p w:rsidR="00416F3E" w:rsidRPr="00EA60F3" w:rsidRDefault="00416F3E" w:rsidP="00930853">
            <w:r w:rsidRPr="00EA60F3">
              <w:t>ELL Coordinator</w:t>
            </w:r>
          </w:p>
        </w:tc>
        <w:tc>
          <w:tcPr>
            <w:tcW w:w="5219" w:type="dxa"/>
          </w:tcPr>
          <w:p w:rsidR="00416F3E" w:rsidRPr="00EA60F3" w:rsidRDefault="00F47F62" w:rsidP="00B773D9">
            <w:pPr>
              <w:numPr>
                <w:ilvl w:val="0"/>
                <w:numId w:val="6"/>
              </w:numPr>
              <w:tabs>
                <w:tab w:val="clear" w:pos="720"/>
                <w:tab w:val="num" w:pos="514"/>
              </w:tabs>
              <w:ind w:left="424" w:hanging="424"/>
            </w:pPr>
            <w:r w:rsidRPr="00EA60F3">
              <w:t>Oversees</w:t>
            </w:r>
            <w:r w:rsidR="00416F3E" w:rsidRPr="00EA60F3">
              <w:t xml:space="preserve"> and implement</w:t>
            </w:r>
            <w:r w:rsidR="00B773D9">
              <w:t>s</w:t>
            </w:r>
            <w:r w:rsidR="00416F3E" w:rsidRPr="00EA60F3">
              <w:t xml:space="preserve"> District ELL (LAU) Program Plan</w:t>
            </w:r>
          </w:p>
          <w:p w:rsidR="00F47F62" w:rsidRPr="00EA60F3" w:rsidRDefault="00F47F62" w:rsidP="00B773D9">
            <w:pPr>
              <w:numPr>
                <w:ilvl w:val="0"/>
                <w:numId w:val="6"/>
              </w:numPr>
              <w:tabs>
                <w:tab w:val="clear" w:pos="720"/>
                <w:tab w:val="num" w:pos="514"/>
              </w:tabs>
              <w:ind w:left="424" w:hanging="424"/>
            </w:pPr>
            <w:r w:rsidRPr="00EA60F3">
              <w:t>Develops and implements ELL action plan</w:t>
            </w:r>
          </w:p>
          <w:p w:rsidR="00F47F62" w:rsidRPr="00EA60F3" w:rsidRDefault="00F47F62" w:rsidP="00B773D9">
            <w:pPr>
              <w:numPr>
                <w:ilvl w:val="0"/>
                <w:numId w:val="6"/>
              </w:numPr>
              <w:tabs>
                <w:tab w:val="clear" w:pos="720"/>
                <w:tab w:val="num" w:pos="514"/>
              </w:tabs>
              <w:ind w:left="424" w:hanging="424"/>
            </w:pPr>
            <w:r w:rsidRPr="00EA60F3">
              <w:t>Oversees ELL staffing needs</w:t>
            </w:r>
          </w:p>
          <w:p w:rsidR="00416F3E" w:rsidRPr="00EA60F3" w:rsidRDefault="00B773D9" w:rsidP="00B773D9">
            <w:pPr>
              <w:numPr>
                <w:ilvl w:val="0"/>
                <w:numId w:val="6"/>
              </w:numPr>
              <w:tabs>
                <w:tab w:val="clear" w:pos="720"/>
                <w:tab w:val="num" w:pos="514"/>
              </w:tabs>
              <w:ind w:left="424" w:hanging="424"/>
            </w:pPr>
            <w:r>
              <w:t>Develops and o</w:t>
            </w:r>
            <w:r w:rsidR="00416F3E" w:rsidRPr="00EA60F3">
              <w:t>versees ELL program budget and Title III budget</w:t>
            </w:r>
          </w:p>
          <w:p w:rsidR="00416F3E" w:rsidRPr="00EA60F3" w:rsidRDefault="00416F3E" w:rsidP="00B773D9">
            <w:pPr>
              <w:numPr>
                <w:ilvl w:val="0"/>
                <w:numId w:val="6"/>
              </w:numPr>
              <w:tabs>
                <w:tab w:val="clear" w:pos="720"/>
                <w:tab w:val="num" w:pos="514"/>
              </w:tabs>
              <w:ind w:left="424" w:hanging="424"/>
            </w:pPr>
            <w:r w:rsidRPr="00EA60F3">
              <w:t>Works with leadership to implement and improve the ELL Program Plan</w:t>
            </w:r>
          </w:p>
          <w:p w:rsidR="00416F3E" w:rsidRPr="00EA60F3" w:rsidRDefault="00416F3E" w:rsidP="00B773D9">
            <w:pPr>
              <w:numPr>
                <w:ilvl w:val="0"/>
                <w:numId w:val="6"/>
              </w:numPr>
              <w:tabs>
                <w:tab w:val="clear" w:pos="720"/>
                <w:tab w:val="num" w:pos="514"/>
              </w:tabs>
              <w:ind w:left="424" w:hanging="424"/>
            </w:pPr>
            <w:r w:rsidRPr="00EA60F3">
              <w:t>Tracks testing and student databases</w:t>
            </w:r>
          </w:p>
          <w:p w:rsidR="00416F3E" w:rsidRPr="00EA60F3" w:rsidRDefault="00416F3E" w:rsidP="00B773D9">
            <w:pPr>
              <w:numPr>
                <w:ilvl w:val="0"/>
                <w:numId w:val="6"/>
              </w:numPr>
              <w:tabs>
                <w:tab w:val="clear" w:pos="720"/>
                <w:tab w:val="num" w:pos="514"/>
              </w:tabs>
              <w:ind w:left="424" w:hanging="424"/>
            </w:pPr>
            <w:r w:rsidRPr="00EA60F3">
              <w:t>Provides professional development and on-going support to ELL staff</w:t>
            </w:r>
          </w:p>
        </w:tc>
        <w:tc>
          <w:tcPr>
            <w:tcW w:w="2610" w:type="dxa"/>
          </w:tcPr>
          <w:p w:rsidR="00416F3E" w:rsidRPr="00EA60F3" w:rsidRDefault="00416F3E" w:rsidP="00B773D9">
            <w:pPr>
              <w:numPr>
                <w:ilvl w:val="0"/>
                <w:numId w:val="6"/>
              </w:numPr>
              <w:tabs>
                <w:tab w:val="clear" w:pos="720"/>
                <w:tab w:val="num" w:pos="162"/>
              </w:tabs>
              <w:ind w:left="162" w:hanging="162"/>
            </w:pPr>
            <w:r w:rsidRPr="00EA60F3">
              <w:t>ESOL endorsement</w:t>
            </w:r>
          </w:p>
          <w:p w:rsidR="00416F3E" w:rsidRPr="00EA60F3" w:rsidRDefault="00416F3E" w:rsidP="00B773D9">
            <w:pPr>
              <w:numPr>
                <w:ilvl w:val="0"/>
                <w:numId w:val="6"/>
              </w:numPr>
              <w:tabs>
                <w:tab w:val="clear" w:pos="720"/>
                <w:tab w:val="num" w:pos="162"/>
              </w:tabs>
              <w:ind w:left="162" w:hanging="162"/>
            </w:pPr>
            <w:r w:rsidRPr="00EA60F3">
              <w:t>Understanding of NCLB and Title III</w:t>
            </w:r>
          </w:p>
        </w:tc>
      </w:tr>
      <w:tr w:rsidR="005C3B28" w:rsidTr="00DA461B">
        <w:trPr>
          <w:trHeight w:val="192"/>
        </w:trPr>
        <w:tc>
          <w:tcPr>
            <w:tcW w:w="1711" w:type="dxa"/>
          </w:tcPr>
          <w:p w:rsidR="00440787" w:rsidRDefault="006E2E97" w:rsidP="00440787">
            <w:r w:rsidRPr="00EA60F3">
              <w:t xml:space="preserve">Sheltered </w:t>
            </w:r>
            <w:r w:rsidR="00440787">
              <w:t>Instruction</w:t>
            </w:r>
          </w:p>
          <w:p w:rsidR="005C3B28" w:rsidRPr="00EA60F3" w:rsidRDefault="006E2E97" w:rsidP="00440787">
            <w:r w:rsidRPr="00EA60F3">
              <w:t>Teacher</w:t>
            </w:r>
          </w:p>
        </w:tc>
        <w:tc>
          <w:tcPr>
            <w:tcW w:w="5219" w:type="dxa"/>
          </w:tcPr>
          <w:p w:rsidR="005C3B28" w:rsidRPr="00EA60F3" w:rsidRDefault="00B773D9" w:rsidP="00B773D9">
            <w:pPr>
              <w:numPr>
                <w:ilvl w:val="0"/>
                <w:numId w:val="6"/>
              </w:numPr>
              <w:tabs>
                <w:tab w:val="clear" w:pos="720"/>
                <w:tab w:val="num" w:pos="514"/>
              </w:tabs>
              <w:ind w:left="424" w:hanging="424"/>
            </w:pPr>
            <w:r>
              <w:t>Uses sheltered instruction</w:t>
            </w:r>
            <w:r w:rsidR="00565ED2" w:rsidRPr="00EA60F3">
              <w:t xml:space="preserve"> to ensure content instruction is understandable </w:t>
            </w:r>
          </w:p>
          <w:p w:rsidR="00565ED2" w:rsidRPr="00EA60F3" w:rsidRDefault="00565ED2" w:rsidP="00B773D9">
            <w:pPr>
              <w:numPr>
                <w:ilvl w:val="0"/>
                <w:numId w:val="6"/>
              </w:numPr>
              <w:tabs>
                <w:tab w:val="clear" w:pos="720"/>
                <w:tab w:val="num" w:pos="514"/>
              </w:tabs>
              <w:ind w:left="424" w:hanging="424"/>
            </w:pPr>
            <w:r w:rsidRPr="00EA60F3">
              <w:t>Teams with ELL staff to support English Language learners in content and English language development</w:t>
            </w:r>
          </w:p>
        </w:tc>
        <w:tc>
          <w:tcPr>
            <w:tcW w:w="2610" w:type="dxa"/>
          </w:tcPr>
          <w:p w:rsidR="005C3B28" w:rsidRPr="00EA60F3" w:rsidRDefault="00565ED2" w:rsidP="00B773D9">
            <w:pPr>
              <w:numPr>
                <w:ilvl w:val="0"/>
                <w:numId w:val="6"/>
              </w:numPr>
              <w:tabs>
                <w:tab w:val="clear" w:pos="720"/>
                <w:tab w:val="num" w:pos="162"/>
              </w:tabs>
              <w:ind w:left="162" w:hanging="162"/>
            </w:pPr>
            <w:smartTag w:uri="urn:schemas-microsoft-com:office:smarttags" w:element="place">
              <w:smartTag w:uri="urn:schemas-microsoft-com:office:smarttags" w:element="State">
                <w:r w:rsidRPr="00EA60F3">
                  <w:t>Oregon</w:t>
                </w:r>
              </w:smartTag>
            </w:smartTag>
            <w:r w:rsidRPr="00EA60F3">
              <w:t xml:space="preserve"> teaching license</w:t>
            </w:r>
          </w:p>
          <w:p w:rsidR="00565ED2" w:rsidRPr="00EA60F3" w:rsidRDefault="00565ED2" w:rsidP="00B773D9">
            <w:pPr>
              <w:numPr>
                <w:ilvl w:val="0"/>
                <w:numId w:val="6"/>
              </w:numPr>
              <w:tabs>
                <w:tab w:val="clear" w:pos="720"/>
                <w:tab w:val="num" w:pos="162"/>
              </w:tabs>
              <w:ind w:left="162" w:hanging="162"/>
            </w:pPr>
            <w:r w:rsidRPr="00EA60F3">
              <w:t xml:space="preserve">Trained in Sheltered </w:t>
            </w:r>
            <w:r w:rsidR="00440787">
              <w:t>Instruction</w:t>
            </w:r>
          </w:p>
          <w:p w:rsidR="00565ED2" w:rsidRPr="00EA60F3" w:rsidRDefault="00565ED2" w:rsidP="00B773D9">
            <w:pPr>
              <w:tabs>
                <w:tab w:val="num" w:pos="162"/>
              </w:tabs>
              <w:ind w:left="162" w:hanging="162"/>
            </w:pPr>
            <w:r w:rsidRPr="00EA60F3">
              <w:t>And/or</w:t>
            </w:r>
          </w:p>
          <w:p w:rsidR="00565ED2" w:rsidRPr="00EA60F3" w:rsidRDefault="00565ED2" w:rsidP="00B773D9">
            <w:pPr>
              <w:numPr>
                <w:ilvl w:val="0"/>
                <w:numId w:val="7"/>
              </w:numPr>
              <w:tabs>
                <w:tab w:val="num" w:pos="162"/>
              </w:tabs>
              <w:ind w:left="162" w:hanging="162"/>
            </w:pPr>
            <w:r w:rsidRPr="00EA60F3">
              <w:t>ESOL endorsed</w:t>
            </w:r>
          </w:p>
        </w:tc>
      </w:tr>
      <w:tr w:rsidR="00565ED2" w:rsidTr="00DA461B">
        <w:trPr>
          <w:trHeight w:val="192"/>
        </w:trPr>
        <w:tc>
          <w:tcPr>
            <w:tcW w:w="1711" w:type="dxa"/>
          </w:tcPr>
          <w:p w:rsidR="00565ED2" w:rsidRPr="00EA60F3" w:rsidRDefault="00440787" w:rsidP="00930853">
            <w:r>
              <w:t xml:space="preserve">DLI </w:t>
            </w:r>
            <w:r w:rsidR="00565ED2" w:rsidRPr="00EA60F3">
              <w:t>Classroom Teacher</w:t>
            </w:r>
          </w:p>
        </w:tc>
        <w:tc>
          <w:tcPr>
            <w:tcW w:w="5219" w:type="dxa"/>
          </w:tcPr>
          <w:p w:rsidR="00440787" w:rsidRPr="00EA60F3" w:rsidRDefault="00440787" w:rsidP="00B773D9">
            <w:pPr>
              <w:numPr>
                <w:ilvl w:val="0"/>
                <w:numId w:val="6"/>
              </w:numPr>
              <w:tabs>
                <w:tab w:val="clear" w:pos="720"/>
                <w:tab w:val="num" w:pos="514"/>
              </w:tabs>
              <w:ind w:left="424" w:hanging="424"/>
            </w:pPr>
            <w:r>
              <w:t>Teams with ELD</w:t>
            </w:r>
            <w:r w:rsidR="00565ED2" w:rsidRPr="00EA60F3">
              <w:t xml:space="preserve"> teacher to support ELL students in English language development</w:t>
            </w:r>
          </w:p>
          <w:p w:rsidR="001C3FB4" w:rsidRPr="00EA60F3" w:rsidRDefault="001C3FB4" w:rsidP="00B773D9">
            <w:pPr>
              <w:numPr>
                <w:ilvl w:val="0"/>
                <w:numId w:val="6"/>
              </w:numPr>
              <w:tabs>
                <w:tab w:val="clear" w:pos="720"/>
                <w:tab w:val="num" w:pos="514"/>
              </w:tabs>
              <w:ind w:left="424" w:hanging="424"/>
            </w:pPr>
            <w:r w:rsidRPr="00EA60F3">
              <w:t xml:space="preserve">Uses sheltered </w:t>
            </w:r>
            <w:r w:rsidR="00440787">
              <w:t>instruction</w:t>
            </w:r>
            <w:r w:rsidRPr="00EA60F3">
              <w:t xml:space="preserve"> to support content understanding</w:t>
            </w:r>
          </w:p>
        </w:tc>
        <w:tc>
          <w:tcPr>
            <w:tcW w:w="2610" w:type="dxa"/>
          </w:tcPr>
          <w:p w:rsidR="00565ED2" w:rsidRDefault="001C3FB4" w:rsidP="00B773D9">
            <w:pPr>
              <w:numPr>
                <w:ilvl w:val="0"/>
                <w:numId w:val="6"/>
              </w:numPr>
              <w:tabs>
                <w:tab w:val="clear" w:pos="720"/>
                <w:tab w:val="num" w:pos="162"/>
              </w:tabs>
              <w:ind w:left="162" w:hanging="162"/>
            </w:pPr>
            <w:smartTag w:uri="urn:schemas-microsoft-com:office:smarttags" w:element="place">
              <w:smartTag w:uri="urn:schemas-microsoft-com:office:smarttags" w:element="State">
                <w:r w:rsidRPr="00EA60F3">
                  <w:t>Oregon</w:t>
                </w:r>
              </w:smartTag>
            </w:smartTag>
            <w:r w:rsidRPr="00EA60F3">
              <w:t xml:space="preserve"> teaching license</w:t>
            </w:r>
          </w:p>
          <w:p w:rsidR="00440787" w:rsidRPr="00EA60F3" w:rsidRDefault="00440787" w:rsidP="00B773D9">
            <w:pPr>
              <w:numPr>
                <w:ilvl w:val="0"/>
                <w:numId w:val="6"/>
              </w:numPr>
              <w:tabs>
                <w:tab w:val="clear" w:pos="720"/>
                <w:tab w:val="num" w:pos="162"/>
              </w:tabs>
              <w:ind w:left="162" w:hanging="162"/>
            </w:pPr>
            <w:r>
              <w:t>ESOL endorsement</w:t>
            </w:r>
            <w:r w:rsidR="00FF0D7E">
              <w:t xml:space="preserve"> if teaching in English</w:t>
            </w:r>
          </w:p>
          <w:p w:rsidR="00FD20EF" w:rsidRDefault="00FF0D7E" w:rsidP="00B773D9">
            <w:pPr>
              <w:numPr>
                <w:ilvl w:val="0"/>
                <w:numId w:val="6"/>
              </w:numPr>
              <w:tabs>
                <w:tab w:val="clear" w:pos="720"/>
                <w:tab w:val="num" w:pos="162"/>
              </w:tabs>
              <w:ind w:left="162" w:hanging="162"/>
            </w:pPr>
            <w:r>
              <w:t>ESOL plus Bilingual endorsement or Spanish endorsement if teaching in Spanish.</w:t>
            </w:r>
          </w:p>
          <w:p w:rsidR="00FF0D7E" w:rsidRPr="00EA60F3" w:rsidRDefault="00FF0D7E" w:rsidP="00B773D9">
            <w:pPr>
              <w:numPr>
                <w:ilvl w:val="0"/>
                <w:numId w:val="6"/>
              </w:numPr>
              <w:tabs>
                <w:tab w:val="clear" w:pos="720"/>
                <w:tab w:val="num" w:pos="162"/>
              </w:tabs>
              <w:ind w:left="162" w:hanging="162"/>
            </w:pPr>
            <w:r>
              <w:t>Trained in ELD instruction</w:t>
            </w:r>
          </w:p>
        </w:tc>
      </w:tr>
    </w:tbl>
    <w:p w:rsidR="00A56467" w:rsidRDefault="00133D63" w:rsidP="006604AF">
      <w:pPr>
        <w:pStyle w:val="Heading2"/>
      </w:pPr>
      <w:bookmarkStart w:id="37" w:name="_Toc150160155"/>
      <w:bookmarkStart w:id="38" w:name="_Toc246129942"/>
      <w:r w:rsidRPr="00133D63">
        <w:lastRenderedPageBreak/>
        <w:t>Professional Development</w:t>
      </w:r>
      <w:bookmarkEnd w:id="37"/>
      <w:bookmarkEnd w:id="38"/>
    </w:p>
    <w:p w:rsidR="00A56467" w:rsidRDefault="00A56467" w:rsidP="006604AF">
      <w:pPr>
        <w:pStyle w:val="Heading2"/>
      </w:pPr>
    </w:p>
    <w:p w:rsidR="00645CC4" w:rsidRDefault="00D33EF3" w:rsidP="00207901">
      <w:r w:rsidRPr="00EA60F3">
        <w:t xml:space="preserve">Corvallis School District 509J provides on-going training </w:t>
      </w:r>
      <w:r w:rsidR="000B3990">
        <w:t xml:space="preserve">and support </w:t>
      </w:r>
      <w:r w:rsidRPr="00EA60F3">
        <w:t>in the areas of English Language Development and Sh</w:t>
      </w:r>
      <w:r w:rsidR="00B773D9">
        <w:t>eltered Instruction</w:t>
      </w:r>
      <w:r w:rsidRPr="00EA60F3">
        <w:t xml:space="preserve"> f</w:t>
      </w:r>
      <w:r w:rsidR="00B773D9">
        <w:t>or all ELL staff</w:t>
      </w:r>
      <w:r w:rsidRPr="00EA60F3">
        <w:t xml:space="preserve"> </w:t>
      </w:r>
      <w:r w:rsidR="0087198C">
        <w:t>(both certified and classified)</w:t>
      </w:r>
      <w:r w:rsidR="000B3990">
        <w:t xml:space="preserve"> and classroom teachers</w:t>
      </w:r>
      <w:r w:rsidR="00645CC4">
        <w:t>.</w:t>
      </w:r>
      <w:r w:rsidR="0087198C">
        <w:t xml:space="preserve"> </w:t>
      </w:r>
      <w:r w:rsidRPr="00EA60F3">
        <w:t xml:space="preserve"> Dual Language </w:t>
      </w:r>
      <w:r w:rsidR="00645CC4">
        <w:t xml:space="preserve">Immersion </w:t>
      </w:r>
      <w:r w:rsidRPr="00EA60F3">
        <w:t>teac</w:t>
      </w:r>
      <w:r w:rsidR="00645CC4">
        <w:t>hers and staff receive training</w:t>
      </w:r>
      <w:r w:rsidR="00271C4B">
        <w:t xml:space="preserve"> </w:t>
      </w:r>
      <w:r w:rsidRPr="00EA60F3">
        <w:t>in best practice</w:t>
      </w:r>
      <w:r w:rsidR="00645CC4">
        <w:t>s</w:t>
      </w:r>
      <w:r w:rsidRPr="00EA60F3">
        <w:t xml:space="preserve"> </w:t>
      </w:r>
      <w:r w:rsidR="00271C4B">
        <w:t>and program design</w:t>
      </w:r>
      <w:r w:rsidR="00645CC4">
        <w:t>.</w:t>
      </w:r>
    </w:p>
    <w:p w:rsidR="00F60B98" w:rsidRDefault="00F60B98" w:rsidP="00207901"/>
    <w:p w:rsidR="008A360D" w:rsidRDefault="00D33EF3" w:rsidP="00207901">
      <w:r w:rsidRPr="00EA60F3">
        <w:t>ELD three day training will take place each year.  The 30 hour Sh</w:t>
      </w:r>
      <w:r w:rsidR="00645CC4">
        <w:t>eltered Instruction</w:t>
      </w:r>
      <w:r w:rsidRPr="00EA60F3">
        <w:t xml:space="preserve"> workshop will be conducted for ELL </w:t>
      </w:r>
      <w:r w:rsidR="00391C40">
        <w:t xml:space="preserve">and classroom teachers one or more times per year. </w:t>
      </w:r>
      <w:r w:rsidR="000B3990">
        <w:t>All teachers in their second year of teaching in Corvallis will participate in the Sheltered Instruction Training.</w:t>
      </w:r>
      <w:r w:rsidRPr="00EA60F3">
        <w:t xml:space="preserve"> Each fall staff new to the Dual Language p</w:t>
      </w:r>
      <w:r w:rsidR="00271C4B">
        <w:t>rogram will participate in a half</w:t>
      </w:r>
      <w:r w:rsidRPr="00EA60F3">
        <w:t xml:space="preserve"> day Dual Language training.</w:t>
      </w:r>
      <w:r w:rsidR="008A360D">
        <w:t xml:space="preserve"> </w:t>
      </w:r>
    </w:p>
    <w:p w:rsidR="008A360D" w:rsidRDefault="008A360D" w:rsidP="00207901"/>
    <w:p w:rsidR="001355D7" w:rsidRDefault="00D33EF3" w:rsidP="00207901">
      <w:r w:rsidRPr="004A1BB1">
        <w:t xml:space="preserve">These professional development opportunities were designed in response to staff requests, classroom observations and program review.  </w:t>
      </w:r>
    </w:p>
    <w:p w:rsidR="00F95CB3" w:rsidRDefault="00F95CB3" w:rsidP="008A360D">
      <w:pPr>
        <w:ind w:left="-720"/>
      </w:pPr>
    </w:p>
    <w:p w:rsidR="003B63D0" w:rsidRPr="00D33EF3" w:rsidRDefault="00271C4B" w:rsidP="003B63D0">
      <w:pPr>
        <w:pStyle w:val="Heading2"/>
      </w:pPr>
      <w:bookmarkStart w:id="39" w:name="_Toc246129943"/>
      <w:r>
        <w:t xml:space="preserve">Identification of Needs and </w:t>
      </w:r>
      <w:r w:rsidR="003B63D0" w:rsidRPr="00334347">
        <w:t>Evaluation</w:t>
      </w:r>
      <w:r w:rsidR="003B63D0" w:rsidRPr="00D33EF3">
        <w:t xml:space="preserve"> </w:t>
      </w:r>
      <w:r w:rsidR="003B63D0" w:rsidRPr="00334347">
        <w:t>of</w:t>
      </w:r>
      <w:r w:rsidR="003B63D0" w:rsidRPr="00D33EF3">
        <w:t xml:space="preserve"> </w:t>
      </w:r>
      <w:r w:rsidR="003B63D0" w:rsidRPr="00334347">
        <w:t>Professional</w:t>
      </w:r>
      <w:r w:rsidR="003B63D0" w:rsidRPr="00D33EF3">
        <w:t xml:space="preserve"> </w:t>
      </w:r>
      <w:r w:rsidR="003B63D0" w:rsidRPr="00334347">
        <w:t>Development</w:t>
      </w:r>
      <w:bookmarkEnd w:id="39"/>
    </w:p>
    <w:p w:rsidR="003B63D0" w:rsidRDefault="003B63D0" w:rsidP="003B63D0">
      <w:pPr>
        <w:pStyle w:val="Style2"/>
      </w:pPr>
    </w:p>
    <w:p w:rsidR="003B63D0" w:rsidRDefault="003B63D0" w:rsidP="000E005C">
      <w:pPr>
        <w:pStyle w:val="Style1"/>
      </w:pPr>
      <w:proofErr w:type="gramStart"/>
      <w:r>
        <w:t>Each training</w:t>
      </w:r>
      <w:proofErr w:type="gramEnd"/>
      <w:r>
        <w:t xml:space="preserve"> has a daily evaluation component. </w:t>
      </w:r>
      <w:r w:rsidR="00271C4B">
        <w:t xml:space="preserve"> Participants are asked to rate the usefulness of the training, what was effective, and what they would like in future trainings.  This data is compiled and used to refine the ELL Professional Development Plan. </w:t>
      </w:r>
      <w:r>
        <w:t xml:space="preserve"> Once a year ELL staff is surveyed regarding their professional </w:t>
      </w:r>
      <w:r w:rsidR="00271C4B">
        <w:t>development needs and effective</w:t>
      </w:r>
      <w:r>
        <w:t xml:space="preserve">ness of current professional development plan. This is conducted through an on-line survey </w:t>
      </w:r>
      <w:r w:rsidR="00271C4B">
        <w:t>which</w:t>
      </w:r>
      <w:r>
        <w:t xml:space="preserve"> provides privacy.</w:t>
      </w:r>
    </w:p>
    <w:p w:rsidR="00271C4B" w:rsidRDefault="00271C4B" w:rsidP="000E005C">
      <w:pPr>
        <w:pStyle w:val="Style1"/>
      </w:pPr>
    </w:p>
    <w:p w:rsidR="00271C4B" w:rsidRDefault="00271C4B" w:rsidP="000E005C">
      <w:pPr>
        <w:pStyle w:val="Style1"/>
      </w:pPr>
      <w:r>
        <w:t xml:space="preserve">At the end of ELD and SIOP training, participants are asked to set goals for the implementation of the research based best instructional practices that they have been learning. Participants articulate an area of focus, 3 concrete steps that they will take towards implementation, and resources and/or support needed.  This information is used to refine the ELL Professional Development Plan and define the ELL Instructional Coach’s work.  </w:t>
      </w:r>
    </w:p>
    <w:p w:rsidR="003B63D0" w:rsidRDefault="003B63D0" w:rsidP="000E005C">
      <w:pPr>
        <w:pStyle w:val="Style1"/>
      </w:pPr>
    </w:p>
    <w:p w:rsidR="00F60B98" w:rsidRPr="00D33EF3" w:rsidRDefault="00F60B98" w:rsidP="000E005C">
      <w:pPr>
        <w:pStyle w:val="Style1"/>
        <w:sectPr w:rsidR="00F60B98" w:rsidRPr="00D33EF3" w:rsidSect="00297A32">
          <w:type w:val="continuous"/>
          <w:pgSz w:w="12240" w:h="15840" w:code="1"/>
          <w:pgMar w:top="1440" w:right="1440" w:bottom="1440" w:left="1440" w:header="720" w:footer="720" w:gutter="0"/>
          <w:cols w:space="720"/>
          <w:titlePg/>
          <w:docGrid w:linePitch="360"/>
        </w:sectPr>
      </w:pPr>
    </w:p>
    <w:p w:rsidR="001355D7" w:rsidRDefault="001355D7" w:rsidP="003B63D0">
      <w:pPr>
        <w:pStyle w:val="Heading2"/>
      </w:pPr>
      <w:bookmarkStart w:id="40" w:name="_Toc246129944"/>
      <w:r w:rsidRPr="009A6B80">
        <w:lastRenderedPageBreak/>
        <w:t>Two Year Professional Development Plan</w:t>
      </w:r>
      <w:bookmarkEnd w:id="40"/>
    </w:p>
    <w:p w:rsidR="0007143D" w:rsidRPr="0007143D" w:rsidRDefault="0007143D" w:rsidP="0007143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4"/>
        <w:gridCol w:w="3294"/>
        <w:gridCol w:w="3294"/>
        <w:gridCol w:w="3294"/>
      </w:tblGrid>
      <w:tr w:rsidR="0007143D" w:rsidRPr="00034612" w:rsidTr="00DC5331">
        <w:tc>
          <w:tcPr>
            <w:tcW w:w="3294" w:type="dxa"/>
            <w:vAlign w:val="center"/>
          </w:tcPr>
          <w:p w:rsidR="0007143D" w:rsidRPr="00034612" w:rsidRDefault="0007143D" w:rsidP="00DC5331">
            <w:pPr>
              <w:jc w:val="center"/>
              <w:rPr>
                <w:b/>
              </w:rPr>
            </w:pPr>
            <w:bookmarkStart w:id="41" w:name="_Toc150160157"/>
            <w:r w:rsidRPr="00034612">
              <w:rPr>
                <w:b/>
              </w:rPr>
              <w:t>Professional Development Opportunity</w:t>
            </w:r>
          </w:p>
        </w:tc>
        <w:tc>
          <w:tcPr>
            <w:tcW w:w="3294" w:type="dxa"/>
            <w:vAlign w:val="center"/>
          </w:tcPr>
          <w:p w:rsidR="0007143D" w:rsidRPr="00034612" w:rsidRDefault="0007143D" w:rsidP="00DC5331">
            <w:pPr>
              <w:jc w:val="center"/>
              <w:rPr>
                <w:b/>
              </w:rPr>
            </w:pPr>
            <w:r w:rsidRPr="00034612">
              <w:rPr>
                <w:b/>
              </w:rPr>
              <w:t>Duration</w:t>
            </w:r>
          </w:p>
        </w:tc>
        <w:tc>
          <w:tcPr>
            <w:tcW w:w="3294" w:type="dxa"/>
            <w:vAlign w:val="center"/>
          </w:tcPr>
          <w:p w:rsidR="0007143D" w:rsidRPr="00034612" w:rsidRDefault="0007143D" w:rsidP="00DC5331">
            <w:pPr>
              <w:jc w:val="center"/>
              <w:rPr>
                <w:b/>
              </w:rPr>
            </w:pPr>
            <w:r w:rsidRPr="00034612">
              <w:rPr>
                <w:b/>
              </w:rPr>
              <w:t>When</w:t>
            </w:r>
          </w:p>
        </w:tc>
        <w:tc>
          <w:tcPr>
            <w:tcW w:w="3294" w:type="dxa"/>
            <w:vAlign w:val="center"/>
          </w:tcPr>
          <w:p w:rsidR="0007143D" w:rsidRPr="00034612" w:rsidRDefault="0007143D" w:rsidP="00DC5331">
            <w:pPr>
              <w:jc w:val="center"/>
              <w:rPr>
                <w:b/>
              </w:rPr>
            </w:pPr>
            <w:r w:rsidRPr="00034612">
              <w:rPr>
                <w:b/>
              </w:rPr>
              <w:t>Participants</w:t>
            </w:r>
          </w:p>
        </w:tc>
      </w:tr>
      <w:tr w:rsidR="0007143D" w:rsidRPr="00034612" w:rsidTr="00DC5331">
        <w:tc>
          <w:tcPr>
            <w:tcW w:w="3294" w:type="dxa"/>
          </w:tcPr>
          <w:p w:rsidR="0007143D" w:rsidRPr="00034612" w:rsidRDefault="0007143D" w:rsidP="00DC5331">
            <w:r w:rsidRPr="00034612">
              <w:t>Focused Approach to English Language Development - Elementary</w:t>
            </w:r>
          </w:p>
        </w:tc>
        <w:tc>
          <w:tcPr>
            <w:tcW w:w="3294" w:type="dxa"/>
          </w:tcPr>
          <w:p w:rsidR="0007143D" w:rsidRPr="00034612" w:rsidRDefault="0007143D" w:rsidP="00DC5331">
            <w:r w:rsidRPr="00034612">
              <w:t>21 hours</w:t>
            </w:r>
          </w:p>
        </w:tc>
        <w:tc>
          <w:tcPr>
            <w:tcW w:w="3294" w:type="dxa"/>
          </w:tcPr>
          <w:p w:rsidR="0007143D" w:rsidRPr="00034612" w:rsidRDefault="0007143D" w:rsidP="00DC5331">
            <w:r w:rsidRPr="00034612">
              <w:t>Once a year to train new teachers who are teaching ELD.</w:t>
            </w:r>
          </w:p>
        </w:tc>
        <w:tc>
          <w:tcPr>
            <w:tcW w:w="3294" w:type="dxa"/>
          </w:tcPr>
          <w:p w:rsidR="0007143D" w:rsidRPr="00034612" w:rsidRDefault="0007143D" w:rsidP="00DC5331">
            <w:r w:rsidRPr="00034612">
              <w:t>Elementary ELD Teachers</w:t>
            </w:r>
          </w:p>
          <w:p w:rsidR="0007143D" w:rsidRPr="00034612" w:rsidRDefault="0007143D" w:rsidP="00DC5331">
            <w:r w:rsidRPr="00034612">
              <w:t>Elementary ELL Assistants</w:t>
            </w:r>
          </w:p>
          <w:p w:rsidR="0007143D" w:rsidRPr="00034612" w:rsidRDefault="0007143D" w:rsidP="00DC5331">
            <w:r w:rsidRPr="00034612">
              <w:t>DLI Teachers who teach ELD</w:t>
            </w:r>
          </w:p>
          <w:p w:rsidR="0007143D" w:rsidRPr="00034612" w:rsidRDefault="0007143D" w:rsidP="00DC5331"/>
        </w:tc>
      </w:tr>
      <w:tr w:rsidR="0007143D" w:rsidRPr="00034612" w:rsidTr="00DC5331">
        <w:tc>
          <w:tcPr>
            <w:tcW w:w="3294" w:type="dxa"/>
          </w:tcPr>
          <w:p w:rsidR="0007143D" w:rsidRPr="00034612" w:rsidRDefault="0007143D" w:rsidP="00DC5331">
            <w:r w:rsidRPr="00034612">
              <w:t>Focused Approach to English Language Development – Secondary</w:t>
            </w:r>
          </w:p>
        </w:tc>
        <w:tc>
          <w:tcPr>
            <w:tcW w:w="3294" w:type="dxa"/>
          </w:tcPr>
          <w:p w:rsidR="0007143D" w:rsidRPr="00034612" w:rsidRDefault="0007143D" w:rsidP="00DC5331">
            <w:r w:rsidRPr="00034612">
              <w:t>21 hours</w:t>
            </w:r>
          </w:p>
        </w:tc>
        <w:tc>
          <w:tcPr>
            <w:tcW w:w="3294" w:type="dxa"/>
          </w:tcPr>
          <w:p w:rsidR="0007143D" w:rsidRPr="00034612" w:rsidRDefault="0007143D" w:rsidP="00DC5331">
            <w:r w:rsidRPr="00034612">
              <w:t>2009-2010 – One training to train all secondary ELD teachers</w:t>
            </w:r>
          </w:p>
        </w:tc>
        <w:tc>
          <w:tcPr>
            <w:tcW w:w="3294" w:type="dxa"/>
          </w:tcPr>
          <w:p w:rsidR="0007143D" w:rsidRPr="00034612" w:rsidRDefault="0007143D" w:rsidP="00DC5331">
            <w:r w:rsidRPr="00034612">
              <w:t>Secondary ELD Teachers</w:t>
            </w:r>
          </w:p>
          <w:p w:rsidR="0007143D" w:rsidRPr="00034612" w:rsidRDefault="0007143D" w:rsidP="00DC5331"/>
        </w:tc>
      </w:tr>
      <w:tr w:rsidR="0007143D" w:rsidRPr="00034612" w:rsidTr="00DC5331">
        <w:tc>
          <w:tcPr>
            <w:tcW w:w="3294" w:type="dxa"/>
          </w:tcPr>
          <w:p w:rsidR="0007143D" w:rsidRPr="00034612" w:rsidRDefault="0007143D" w:rsidP="00DC5331">
            <w:r w:rsidRPr="00034612">
              <w:t>SIOP for Elementary Teachers</w:t>
            </w:r>
          </w:p>
        </w:tc>
        <w:tc>
          <w:tcPr>
            <w:tcW w:w="3294" w:type="dxa"/>
          </w:tcPr>
          <w:p w:rsidR="0007143D" w:rsidRPr="00034612" w:rsidRDefault="0007143D" w:rsidP="00DC5331">
            <w:r w:rsidRPr="00034612">
              <w:t>30 hours</w:t>
            </w:r>
          </w:p>
        </w:tc>
        <w:tc>
          <w:tcPr>
            <w:tcW w:w="3294" w:type="dxa"/>
          </w:tcPr>
          <w:p w:rsidR="0007143D" w:rsidRPr="00034612" w:rsidRDefault="0007143D" w:rsidP="00DC5331">
            <w:r w:rsidRPr="00034612">
              <w:t>One to two times a year (as needed) to train classroom teachers who will be teaching Sheltered Classes.</w:t>
            </w:r>
          </w:p>
        </w:tc>
        <w:tc>
          <w:tcPr>
            <w:tcW w:w="3294" w:type="dxa"/>
          </w:tcPr>
          <w:p w:rsidR="0007143D" w:rsidRPr="00034612" w:rsidRDefault="0007143D" w:rsidP="00DC5331">
            <w:r w:rsidRPr="00034612">
              <w:t>Elementary Classroom Teachers</w:t>
            </w:r>
          </w:p>
          <w:p w:rsidR="0007143D" w:rsidRPr="00034612" w:rsidRDefault="0007143D" w:rsidP="00DC5331">
            <w:r w:rsidRPr="00034612">
              <w:t>Elementary ELD Teachers</w:t>
            </w:r>
          </w:p>
          <w:p w:rsidR="0007143D" w:rsidRPr="00034612" w:rsidRDefault="0007143D" w:rsidP="00DC5331"/>
        </w:tc>
      </w:tr>
      <w:tr w:rsidR="0007143D" w:rsidRPr="00034612" w:rsidTr="00DC5331">
        <w:tc>
          <w:tcPr>
            <w:tcW w:w="3294" w:type="dxa"/>
          </w:tcPr>
          <w:p w:rsidR="0007143D" w:rsidRPr="00034612" w:rsidRDefault="0007143D" w:rsidP="00DC5331">
            <w:r w:rsidRPr="00034612">
              <w:t xml:space="preserve">SIOP for Secondary Teachers </w:t>
            </w:r>
          </w:p>
        </w:tc>
        <w:tc>
          <w:tcPr>
            <w:tcW w:w="3294" w:type="dxa"/>
          </w:tcPr>
          <w:p w:rsidR="0007143D" w:rsidRPr="00034612" w:rsidRDefault="0007143D" w:rsidP="00DC5331">
            <w:r w:rsidRPr="00034612">
              <w:t>30 hours</w:t>
            </w:r>
          </w:p>
        </w:tc>
        <w:tc>
          <w:tcPr>
            <w:tcW w:w="3294" w:type="dxa"/>
          </w:tcPr>
          <w:p w:rsidR="0007143D" w:rsidRPr="00034612" w:rsidRDefault="0007143D" w:rsidP="00DC5331">
            <w:r w:rsidRPr="00034612">
              <w:t>On</w:t>
            </w:r>
            <w:r w:rsidR="00645CC4">
              <w:t>e time a year to train content</w:t>
            </w:r>
            <w:r w:rsidRPr="00034612">
              <w:t xml:space="preserve"> teachers who will be teaching Sheltered Content Courses.</w:t>
            </w:r>
          </w:p>
        </w:tc>
        <w:tc>
          <w:tcPr>
            <w:tcW w:w="3294" w:type="dxa"/>
          </w:tcPr>
          <w:p w:rsidR="0007143D" w:rsidRPr="00034612" w:rsidRDefault="0007143D" w:rsidP="00DC5331">
            <w:r w:rsidRPr="00034612">
              <w:t>Secondary Content Teachers</w:t>
            </w:r>
          </w:p>
          <w:p w:rsidR="0007143D" w:rsidRPr="00034612" w:rsidRDefault="0007143D" w:rsidP="00DC5331">
            <w:r w:rsidRPr="00034612">
              <w:t>Secondary ELD Teachers</w:t>
            </w:r>
          </w:p>
          <w:p w:rsidR="0007143D" w:rsidRPr="00034612" w:rsidRDefault="0007143D" w:rsidP="00DC5331"/>
        </w:tc>
      </w:tr>
      <w:tr w:rsidR="0007143D" w:rsidRPr="00034612" w:rsidTr="00DC5331">
        <w:tc>
          <w:tcPr>
            <w:tcW w:w="3294" w:type="dxa"/>
          </w:tcPr>
          <w:p w:rsidR="0007143D" w:rsidRPr="00034612" w:rsidRDefault="0007143D" w:rsidP="00DC5331">
            <w:r w:rsidRPr="00034612">
              <w:t>ELL and DLI Superintendent Advisory Committee</w:t>
            </w:r>
          </w:p>
        </w:tc>
        <w:tc>
          <w:tcPr>
            <w:tcW w:w="3294" w:type="dxa"/>
          </w:tcPr>
          <w:p w:rsidR="0007143D" w:rsidRPr="00034612" w:rsidRDefault="0007143D" w:rsidP="00DC5331">
            <w:r w:rsidRPr="00034612">
              <w:t>2 days a year</w:t>
            </w:r>
          </w:p>
        </w:tc>
        <w:tc>
          <w:tcPr>
            <w:tcW w:w="3294" w:type="dxa"/>
          </w:tcPr>
          <w:p w:rsidR="0007143D" w:rsidRPr="00034612" w:rsidRDefault="0007143D" w:rsidP="00DC5331">
            <w:r w:rsidRPr="00034612">
              <w:t>Fall and Spring each year</w:t>
            </w:r>
          </w:p>
        </w:tc>
        <w:tc>
          <w:tcPr>
            <w:tcW w:w="3294" w:type="dxa"/>
          </w:tcPr>
          <w:p w:rsidR="0007143D" w:rsidRPr="00034612" w:rsidRDefault="0007143D" w:rsidP="00DC5331">
            <w:r w:rsidRPr="00034612">
              <w:t>DLI School Teams</w:t>
            </w:r>
          </w:p>
          <w:p w:rsidR="0007143D" w:rsidRPr="00034612" w:rsidRDefault="0007143D" w:rsidP="00DC5331">
            <w:r w:rsidRPr="00034612">
              <w:t>Building Administrators</w:t>
            </w:r>
          </w:p>
          <w:p w:rsidR="0007143D" w:rsidRPr="00034612" w:rsidRDefault="0007143D" w:rsidP="00DC5331">
            <w:r w:rsidRPr="00034612">
              <w:t>District Leadership</w:t>
            </w:r>
          </w:p>
        </w:tc>
      </w:tr>
      <w:tr w:rsidR="0007143D" w:rsidRPr="00034612" w:rsidTr="00DC5331">
        <w:tc>
          <w:tcPr>
            <w:tcW w:w="3294" w:type="dxa"/>
          </w:tcPr>
          <w:p w:rsidR="0007143D" w:rsidRPr="00034612" w:rsidRDefault="0007143D" w:rsidP="00DC5331">
            <w:r w:rsidRPr="00034612">
              <w:t xml:space="preserve">Dual Language </w:t>
            </w:r>
            <w:r w:rsidR="00645CC4">
              <w:t xml:space="preserve">Instruction </w:t>
            </w:r>
            <w:r w:rsidRPr="00034612">
              <w:t>Workshop – Best Practices and Corvallis School District Program Design</w:t>
            </w:r>
          </w:p>
        </w:tc>
        <w:tc>
          <w:tcPr>
            <w:tcW w:w="3294" w:type="dxa"/>
          </w:tcPr>
          <w:p w:rsidR="0007143D" w:rsidRPr="00034612" w:rsidRDefault="0007143D" w:rsidP="00DC5331">
            <w:r w:rsidRPr="00034612">
              <w:t>½ day</w:t>
            </w:r>
          </w:p>
        </w:tc>
        <w:tc>
          <w:tcPr>
            <w:tcW w:w="3294" w:type="dxa"/>
          </w:tcPr>
          <w:p w:rsidR="0007143D" w:rsidRPr="00034612" w:rsidRDefault="0007143D" w:rsidP="00DC5331">
            <w:r w:rsidRPr="00034612">
              <w:t>New Teacher Institute – August</w:t>
            </w:r>
          </w:p>
        </w:tc>
        <w:tc>
          <w:tcPr>
            <w:tcW w:w="3294" w:type="dxa"/>
          </w:tcPr>
          <w:p w:rsidR="0007143D" w:rsidRPr="00034612" w:rsidRDefault="0007143D" w:rsidP="00DC5331">
            <w:r w:rsidRPr="00034612">
              <w:t xml:space="preserve">DLI Teachers new to Corvallis </w:t>
            </w:r>
          </w:p>
        </w:tc>
      </w:tr>
      <w:tr w:rsidR="0007143D" w:rsidRPr="00034612" w:rsidTr="00DC5331">
        <w:tc>
          <w:tcPr>
            <w:tcW w:w="3294" w:type="dxa"/>
          </w:tcPr>
          <w:p w:rsidR="0007143D" w:rsidRPr="00034612" w:rsidRDefault="0007143D" w:rsidP="00DC5331">
            <w:r w:rsidRPr="00034612">
              <w:t>Monthly ELL Staff Meetings</w:t>
            </w:r>
            <w:r w:rsidR="00645CC4">
              <w:t xml:space="preserve"> (using PLC model)</w:t>
            </w:r>
            <w:r w:rsidR="00B24045">
              <w:t xml:space="preserve"> with integrated professional development component.</w:t>
            </w:r>
          </w:p>
        </w:tc>
        <w:tc>
          <w:tcPr>
            <w:tcW w:w="3294" w:type="dxa"/>
          </w:tcPr>
          <w:p w:rsidR="0007143D" w:rsidRPr="00034612" w:rsidRDefault="0007143D" w:rsidP="00DC5331">
            <w:r w:rsidRPr="00034612">
              <w:t>1 hour each month by level</w:t>
            </w:r>
          </w:p>
        </w:tc>
        <w:tc>
          <w:tcPr>
            <w:tcW w:w="3294" w:type="dxa"/>
          </w:tcPr>
          <w:p w:rsidR="0007143D" w:rsidRPr="00034612" w:rsidRDefault="0007143D" w:rsidP="00DC5331">
            <w:r w:rsidRPr="00034612">
              <w:t>On-going</w:t>
            </w:r>
          </w:p>
        </w:tc>
        <w:tc>
          <w:tcPr>
            <w:tcW w:w="3294" w:type="dxa"/>
          </w:tcPr>
          <w:p w:rsidR="0007143D" w:rsidRPr="00034612" w:rsidRDefault="0007143D" w:rsidP="00DC5331">
            <w:r w:rsidRPr="00034612">
              <w:t>ELD Teachers</w:t>
            </w:r>
          </w:p>
          <w:p w:rsidR="0007143D" w:rsidRPr="00034612" w:rsidRDefault="0007143D" w:rsidP="00DC5331">
            <w:r w:rsidRPr="00034612">
              <w:t>ELL Assistants</w:t>
            </w:r>
          </w:p>
          <w:p w:rsidR="0007143D" w:rsidRPr="00034612" w:rsidRDefault="0007143D" w:rsidP="00DC5331">
            <w:r w:rsidRPr="00034612">
              <w:t>ELL Coordinator</w:t>
            </w:r>
          </w:p>
          <w:p w:rsidR="0007143D" w:rsidRPr="00034612" w:rsidRDefault="0007143D" w:rsidP="00DC5331">
            <w:r w:rsidRPr="00034612">
              <w:t>ELL Coach</w:t>
            </w:r>
          </w:p>
        </w:tc>
      </w:tr>
      <w:tr w:rsidR="0007143D" w:rsidRPr="00034612" w:rsidTr="00DC5331">
        <w:tc>
          <w:tcPr>
            <w:tcW w:w="3294" w:type="dxa"/>
          </w:tcPr>
          <w:p w:rsidR="0007143D" w:rsidRPr="00034612" w:rsidRDefault="0007143D" w:rsidP="00DC5331">
            <w:r w:rsidRPr="00034612">
              <w:t>Best Practices for ELL’s – What Administrators Need to Know</w:t>
            </w:r>
          </w:p>
        </w:tc>
        <w:tc>
          <w:tcPr>
            <w:tcW w:w="3294" w:type="dxa"/>
          </w:tcPr>
          <w:p w:rsidR="0007143D" w:rsidRPr="00034612" w:rsidRDefault="0007143D" w:rsidP="00DC5331">
            <w:r w:rsidRPr="00034612">
              <w:t>2 - ½ day sessions</w:t>
            </w:r>
          </w:p>
        </w:tc>
        <w:tc>
          <w:tcPr>
            <w:tcW w:w="3294" w:type="dxa"/>
          </w:tcPr>
          <w:p w:rsidR="0007143D" w:rsidRDefault="0007143D" w:rsidP="00DC5331">
            <w:r w:rsidRPr="00034612">
              <w:t>Fall 2009</w:t>
            </w:r>
            <w:r w:rsidR="00B24045">
              <w:t xml:space="preserve"> </w:t>
            </w:r>
          </w:p>
          <w:p w:rsidR="00B24045" w:rsidRPr="00034612" w:rsidRDefault="00B24045" w:rsidP="00DC5331">
            <w:r>
              <w:t>Yearly as needed for new administrators</w:t>
            </w:r>
          </w:p>
        </w:tc>
        <w:tc>
          <w:tcPr>
            <w:tcW w:w="3294" w:type="dxa"/>
          </w:tcPr>
          <w:p w:rsidR="0007143D" w:rsidRPr="00034612" w:rsidRDefault="0007143D" w:rsidP="00DC5331">
            <w:r w:rsidRPr="00034612">
              <w:t>Leadership Team</w:t>
            </w:r>
          </w:p>
        </w:tc>
      </w:tr>
      <w:tr w:rsidR="0007143D" w:rsidRPr="00034612" w:rsidTr="00DC5331">
        <w:tc>
          <w:tcPr>
            <w:tcW w:w="3294" w:type="dxa"/>
          </w:tcPr>
          <w:p w:rsidR="0007143D" w:rsidRPr="00034612" w:rsidRDefault="0007143D" w:rsidP="00DC5331">
            <w:r w:rsidRPr="00034612">
              <w:t>New ELL Staff Orientation</w:t>
            </w:r>
          </w:p>
        </w:tc>
        <w:tc>
          <w:tcPr>
            <w:tcW w:w="3294" w:type="dxa"/>
          </w:tcPr>
          <w:p w:rsidR="0007143D" w:rsidRPr="00034612" w:rsidRDefault="0007143D" w:rsidP="00DC5331">
            <w:r w:rsidRPr="00034612">
              <w:t>½ day</w:t>
            </w:r>
          </w:p>
        </w:tc>
        <w:tc>
          <w:tcPr>
            <w:tcW w:w="3294" w:type="dxa"/>
          </w:tcPr>
          <w:p w:rsidR="0007143D" w:rsidRPr="00034612" w:rsidRDefault="0007143D" w:rsidP="00DC5331">
            <w:r w:rsidRPr="00034612">
              <w:t>Fall each year</w:t>
            </w:r>
          </w:p>
        </w:tc>
        <w:tc>
          <w:tcPr>
            <w:tcW w:w="3294" w:type="dxa"/>
          </w:tcPr>
          <w:p w:rsidR="0007143D" w:rsidRPr="00034612" w:rsidRDefault="0007143D" w:rsidP="00DC5331">
            <w:r w:rsidRPr="00034612">
              <w:t>Newly hired ELL staff</w:t>
            </w:r>
          </w:p>
        </w:tc>
      </w:tr>
    </w:tbl>
    <w:p w:rsidR="0007143D" w:rsidRDefault="0007143D" w:rsidP="00C40AF1">
      <w:pPr>
        <w:pStyle w:val="HeadingII"/>
        <w:sectPr w:rsidR="0007143D" w:rsidSect="0007143D">
          <w:pgSz w:w="15840" w:h="12240" w:orient="landscape" w:code="1"/>
          <w:pgMar w:top="720" w:right="720" w:bottom="720" w:left="720" w:header="720" w:footer="720" w:gutter="0"/>
          <w:cols w:space="720"/>
          <w:titlePg/>
          <w:docGrid w:linePitch="360"/>
        </w:sectPr>
      </w:pPr>
    </w:p>
    <w:p w:rsidR="00D33EF3" w:rsidRPr="009A6B80" w:rsidRDefault="00C575D6" w:rsidP="006A572D">
      <w:pPr>
        <w:pStyle w:val="Heading1"/>
      </w:pPr>
      <w:bookmarkStart w:id="42" w:name="_Toc246129945"/>
      <w:r>
        <w:lastRenderedPageBreak/>
        <w:t xml:space="preserve">VI.   </w:t>
      </w:r>
      <w:r w:rsidR="00D33EF3" w:rsidRPr="009A6B80">
        <w:t>Reassessment, Reclassification and Exiting</w:t>
      </w:r>
      <w:bookmarkEnd w:id="42"/>
    </w:p>
    <w:p w:rsidR="00E724C7" w:rsidRDefault="00E724C7" w:rsidP="00E724C7">
      <w:pPr>
        <w:autoSpaceDE w:val="0"/>
        <w:autoSpaceDN w:val="0"/>
        <w:adjustRightInd w:val="0"/>
        <w:rPr>
          <w:rFonts w:ascii="TwCenMT-CondensedExtraBold" w:hAnsi="TwCenMT-CondensedExtraBold" w:cs="TwCenMT-CondensedExtraBold"/>
          <w:b/>
          <w:bCs/>
          <w:color w:val="808080"/>
          <w:sz w:val="28"/>
          <w:szCs w:val="28"/>
        </w:rPr>
      </w:pPr>
    </w:p>
    <w:p w:rsidR="00616509" w:rsidRPr="006A572D" w:rsidRDefault="00616509" w:rsidP="00E724C7">
      <w:pPr>
        <w:autoSpaceDE w:val="0"/>
        <w:autoSpaceDN w:val="0"/>
        <w:adjustRightInd w:val="0"/>
        <w:rPr>
          <w:b/>
          <w:bCs/>
          <w:color w:val="000000"/>
        </w:rPr>
      </w:pPr>
      <w:r w:rsidRPr="006A572D">
        <w:rPr>
          <w:b/>
          <w:bCs/>
          <w:color w:val="000000"/>
        </w:rPr>
        <w:t>Yearly Assessment Process</w:t>
      </w:r>
    </w:p>
    <w:p w:rsidR="00616509" w:rsidRPr="006A572D" w:rsidRDefault="00AE0256" w:rsidP="00E724C7">
      <w:pPr>
        <w:autoSpaceDE w:val="0"/>
        <w:autoSpaceDN w:val="0"/>
        <w:adjustRightInd w:val="0"/>
        <w:rPr>
          <w:bCs/>
          <w:color w:val="000000"/>
        </w:rPr>
      </w:pPr>
      <w:proofErr w:type="gramStart"/>
      <w:r w:rsidRPr="006A572D">
        <w:rPr>
          <w:bCs/>
          <w:color w:val="000000"/>
        </w:rPr>
        <w:t xml:space="preserve">All active ELL students and students whose parents have chosen to refuse ELL services (ELD </w:t>
      </w:r>
      <w:r w:rsidR="00645CC4">
        <w:rPr>
          <w:bCs/>
          <w:color w:val="000000"/>
        </w:rPr>
        <w:t>or specifically designed courses</w:t>
      </w:r>
      <w:r w:rsidRPr="006A572D">
        <w:rPr>
          <w:bCs/>
          <w:color w:val="000000"/>
        </w:rPr>
        <w:t xml:space="preserve"> for ELL students) are assessed annually using the Oregon English Language Proficiency Assessment (ELPA).</w:t>
      </w:r>
      <w:proofErr w:type="gramEnd"/>
      <w:r w:rsidRPr="006A572D">
        <w:rPr>
          <w:bCs/>
          <w:color w:val="000000"/>
        </w:rPr>
        <w:t xml:space="preserve"> Students take this computer administered assessment between January and March if they have been attending Corvallis schools.  If ELL students arrive later they take the ELPA up through the ELPA end date usually in mid May.</w:t>
      </w:r>
    </w:p>
    <w:p w:rsidR="00616509" w:rsidRPr="006A572D" w:rsidRDefault="00616509" w:rsidP="00E724C7">
      <w:pPr>
        <w:autoSpaceDE w:val="0"/>
        <w:autoSpaceDN w:val="0"/>
        <w:adjustRightInd w:val="0"/>
        <w:rPr>
          <w:b/>
          <w:bCs/>
          <w:color w:val="000000"/>
        </w:rPr>
      </w:pPr>
    </w:p>
    <w:p w:rsidR="00E724C7" w:rsidRPr="006A572D" w:rsidRDefault="00645CC4" w:rsidP="00E724C7">
      <w:pPr>
        <w:autoSpaceDE w:val="0"/>
        <w:autoSpaceDN w:val="0"/>
        <w:adjustRightInd w:val="0"/>
        <w:rPr>
          <w:b/>
          <w:bCs/>
          <w:color w:val="000000"/>
        </w:rPr>
      </w:pPr>
      <w:r>
        <w:rPr>
          <w:b/>
          <w:bCs/>
          <w:color w:val="000000"/>
        </w:rPr>
        <w:t>Moving from Active to Monitor St</w:t>
      </w:r>
      <w:r w:rsidR="00E724C7" w:rsidRPr="006A572D">
        <w:rPr>
          <w:b/>
          <w:bCs/>
          <w:color w:val="000000"/>
        </w:rPr>
        <w:t>atus</w:t>
      </w:r>
    </w:p>
    <w:p w:rsidR="00E724C7" w:rsidRPr="006A572D" w:rsidRDefault="00E724C7" w:rsidP="00E724C7">
      <w:pPr>
        <w:autoSpaceDE w:val="0"/>
        <w:autoSpaceDN w:val="0"/>
        <w:adjustRightInd w:val="0"/>
        <w:rPr>
          <w:color w:val="000000"/>
        </w:rPr>
      </w:pPr>
      <w:r w:rsidRPr="006A572D">
        <w:rPr>
          <w:color w:val="000000"/>
        </w:rPr>
        <w:t>Active status refers to students c</w:t>
      </w:r>
      <w:r w:rsidR="00645CC4">
        <w:rPr>
          <w:color w:val="000000"/>
        </w:rPr>
        <w:t>urrently enrolled in ELL services</w:t>
      </w:r>
      <w:r w:rsidRPr="006A572D">
        <w:rPr>
          <w:color w:val="000000"/>
        </w:rPr>
        <w:t>. Students move to</w:t>
      </w:r>
    </w:p>
    <w:p w:rsidR="00E724C7" w:rsidRPr="006A572D" w:rsidRDefault="00645CC4" w:rsidP="00E724C7">
      <w:pPr>
        <w:autoSpaceDE w:val="0"/>
        <w:autoSpaceDN w:val="0"/>
        <w:adjustRightInd w:val="0"/>
        <w:rPr>
          <w:color w:val="000000"/>
        </w:rPr>
      </w:pPr>
      <w:r>
        <w:rPr>
          <w:color w:val="000000"/>
        </w:rPr>
        <w:t>Monitor S</w:t>
      </w:r>
      <w:r w:rsidR="00E724C7" w:rsidRPr="006A572D">
        <w:rPr>
          <w:color w:val="000000"/>
        </w:rPr>
        <w:t>tatus when their English p</w:t>
      </w:r>
      <w:r w:rsidR="00616509" w:rsidRPr="006A572D">
        <w:rPr>
          <w:color w:val="000000"/>
        </w:rPr>
        <w:t xml:space="preserve">roficiency is considered fluent and they meet the Exit criteria established by the ELL program.  </w:t>
      </w:r>
      <w:r w:rsidR="00E724C7" w:rsidRPr="006A572D">
        <w:rPr>
          <w:color w:val="000000"/>
        </w:rPr>
        <w:t xml:space="preserve"> Students are on monitor</w:t>
      </w:r>
      <w:r w:rsidR="00616509" w:rsidRPr="006A572D">
        <w:rPr>
          <w:color w:val="000000"/>
        </w:rPr>
        <w:t xml:space="preserve"> </w:t>
      </w:r>
      <w:r w:rsidR="00E724C7" w:rsidRPr="006A572D">
        <w:rPr>
          <w:color w:val="000000"/>
        </w:rPr>
        <w:t>status for two years after they exit from active status. The ELL teacher</w:t>
      </w:r>
      <w:r w:rsidR="00616509" w:rsidRPr="006A572D">
        <w:rPr>
          <w:color w:val="000000"/>
        </w:rPr>
        <w:t xml:space="preserve"> is </w:t>
      </w:r>
      <w:r w:rsidR="00E724C7" w:rsidRPr="006A572D">
        <w:rPr>
          <w:color w:val="000000"/>
        </w:rPr>
        <w:t xml:space="preserve">responsible for </w:t>
      </w:r>
      <w:r w:rsidR="00616509" w:rsidRPr="006A572D">
        <w:rPr>
          <w:color w:val="000000"/>
        </w:rPr>
        <w:t xml:space="preserve">collecting progress </w:t>
      </w:r>
      <w:r>
        <w:rPr>
          <w:color w:val="000000"/>
        </w:rPr>
        <w:t>data</w:t>
      </w:r>
      <w:r w:rsidR="00E724C7" w:rsidRPr="006A572D">
        <w:rPr>
          <w:color w:val="000000"/>
        </w:rPr>
        <w:t xml:space="preserve"> when considering students who will be exited from active status in the ELL</w:t>
      </w:r>
      <w:r w:rsidR="001C41AE" w:rsidRPr="006A572D">
        <w:rPr>
          <w:color w:val="000000"/>
        </w:rPr>
        <w:t xml:space="preserve"> </w:t>
      </w:r>
      <w:r w:rsidR="00E724C7" w:rsidRPr="006A572D">
        <w:rPr>
          <w:color w:val="000000"/>
        </w:rPr>
        <w:t>program and reclassified to monitor status.</w:t>
      </w:r>
    </w:p>
    <w:p w:rsidR="006A572D" w:rsidRPr="00645CC4" w:rsidRDefault="006A572D" w:rsidP="00645CC4">
      <w:pPr>
        <w:autoSpaceDE w:val="0"/>
        <w:autoSpaceDN w:val="0"/>
        <w:adjustRightInd w:val="0"/>
        <w:rPr>
          <w:color w:val="000000"/>
        </w:rPr>
      </w:pPr>
      <w:bookmarkStart w:id="43" w:name="_Toc150160158"/>
      <w:bookmarkEnd w:id="41"/>
    </w:p>
    <w:p w:rsidR="002041E4" w:rsidRDefault="00DB07C2" w:rsidP="006A572D">
      <w:pPr>
        <w:pStyle w:val="Heading2"/>
      </w:pPr>
      <w:bookmarkStart w:id="44" w:name="_Toc246129946"/>
      <w:r w:rsidRPr="00DB07C2">
        <w:t>Corvallis English Language Learner Exit Criteria</w:t>
      </w:r>
      <w:bookmarkEnd w:id="43"/>
      <w:r w:rsidR="00A66689">
        <w:t xml:space="preserve"> (Move to Monitor Status)</w:t>
      </w:r>
      <w:bookmarkEnd w:id="44"/>
    </w:p>
    <w:p w:rsidR="00993C0B" w:rsidRDefault="00993C0B" w:rsidP="000E005C">
      <w:pPr>
        <w:pStyle w:val="Style1"/>
      </w:pPr>
    </w:p>
    <w:p w:rsidR="00645CC4" w:rsidRPr="006A572D" w:rsidRDefault="00645CC4" w:rsidP="00645CC4">
      <w:pPr>
        <w:pStyle w:val="ListParagraph"/>
        <w:numPr>
          <w:ilvl w:val="0"/>
          <w:numId w:val="14"/>
        </w:numPr>
        <w:autoSpaceDE w:val="0"/>
        <w:autoSpaceDN w:val="0"/>
        <w:adjustRightInd w:val="0"/>
        <w:rPr>
          <w:color w:val="000000"/>
        </w:rPr>
      </w:pPr>
      <w:r>
        <w:rPr>
          <w:color w:val="000000"/>
        </w:rPr>
        <w:t xml:space="preserve">Student scores a Composite score of </w:t>
      </w:r>
      <w:r w:rsidRPr="006A572D">
        <w:rPr>
          <w:color w:val="000000"/>
        </w:rPr>
        <w:t xml:space="preserve">5 (Fluent English Proficient) on the ELPA. There are a few exceptions where based on a team decision Composite score of 4 </w:t>
      </w:r>
      <w:r w:rsidR="00F11B9A">
        <w:rPr>
          <w:color w:val="000000"/>
        </w:rPr>
        <w:t xml:space="preserve">(Early Advanced) </w:t>
      </w:r>
      <w:r w:rsidRPr="006A572D">
        <w:rPr>
          <w:color w:val="000000"/>
        </w:rPr>
        <w:t>will be accepted but this is rare and #2-4 must be compelling.</w:t>
      </w:r>
    </w:p>
    <w:p w:rsidR="00645CC4" w:rsidRPr="006A572D" w:rsidRDefault="00645CC4" w:rsidP="00645CC4">
      <w:pPr>
        <w:pStyle w:val="ListParagraph"/>
        <w:numPr>
          <w:ilvl w:val="0"/>
          <w:numId w:val="14"/>
        </w:numPr>
        <w:autoSpaceDE w:val="0"/>
        <w:autoSpaceDN w:val="0"/>
        <w:adjustRightInd w:val="0"/>
        <w:rPr>
          <w:color w:val="000000"/>
        </w:rPr>
      </w:pPr>
      <w:r w:rsidRPr="006A572D">
        <w:rPr>
          <w:color w:val="000000"/>
        </w:rPr>
        <w:t>Stud</w:t>
      </w:r>
      <w:r>
        <w:rPr>
          <w:color w:val="000000"/>
        </w:rPr>
        <w:t>ent successfully participates</w:t>
      </w:r>
      <w:r w:rsidRPr="006A572D">
        <w:rPr>
          <w:color w:val="000000"/>
        </w:rPr>
        <w:t xml:space="preserve"> in English only and non-sheltered classes. Through the use of ELD specific rubrics scored b</w:t>
      </w:r>
      <w:r>
        <w:rPr>
          <w:color w:val="000000"/>
        </w:rPr>
        <w:t>y classroom and/or ELD teachers, student</w:t>
      </w:r>
      <w:r w:rsidRPr="006A572D">
        <w:rPr>
          <w:color w:val="000000"/>
        </w:rPr>
        <w:t xml:space="preserve"> demonstrates scores of </w:t>
      </w:r>
      <w:r w:rsidRPr="006A572D">
        <w:rPr>
          <w:color w:val="000000"/>
          <w:u w:val="single"/>
        </w:rPr>
        <w:t>Early Advanced</w:t>
      </w:r>
      <w:r w:rsidRPr="006A572D">
        <w:rPr>
          <w:color w:val="000000"/>
        </w:rPr>
        <w:t xml:space="preserve"> or </w:t>
      </w:r>
      <w:r w:rsidRPr="006A572D">
        <w:rPr>
          <w:color w:val="000000"/>
          <w:u w:val="single"/>
        </w:rPr>
        <w:t>Advanced</w:t>
      </w:r>
      <w:r w:rsidRPr="006A572D">
        <w:rPr>
          <w:color w:val="000000"/>
        </w:rPr>
        <w:t xml:space="preserve"> o</w:t>
      </w:r>
      <w:r>
        <w:rPr>
          <w:color w:val="000000"/>
        </w:rPr>
        <w:t>n the state ELD Writing Rubric, and Speaking Rubric.</w:t>
      </w:r>
      <w:r w:rsidRPr="006A572D">
        <w:rPr>
          <w:color w:val="000000"/>
        </w:rPr>
        <w:t xml:space="preserve"> All supporting documentation is r</w:t>
      </w:r>
      <w:r>
        <w:rPr>
          <w:color w:val="000000"/>
        </w:rPr>
        <w:t>ecorded on the Move to Monitor F</w:t>
      </w:r>
      <w:r w:rsidRPr="006A572D">
        <w:rPr>
          <w:color w:val="000000"/>
        </w:rPr>
        <w:t>orm and placed in the student’s ELL folder.</w:t>
      </w:r>
    </w:p>
    <w:p w:rsidR="00645CC4" w:rsidRPr="006A572D" w:rsidRDefault="00645CC4" w:rsidP="00645CC4">
      <w:pPr>
        <w:pStyle w:val="ListParagraph"/>
        <w:numPr>
          <w:ilvl w:val="0"/>
          <w:numId w:val="14"/>
        </w:numPr>
        <w:autoSpaceDE w:val="0"/>
        <w:autoSpaceDN w:val="0"/>
        <w:adjustRightInd w:val="0"/>
        <w:rPr>
          <w:color w:val="000000"/>
        </w:rPr>
      </w:pPr>
      <w:r w:rsidRPr="006A572D">
        <w:rPr>
          <w:color w:val="000000"/>
        </w:rPr>
        <w:t>Teacher recommendations, both classroom</w:t>
      </w:r>
      <w:r>
        <w:rPr>
          <w:color w:val="000000"/>
        </w:rPr>
        <w:t xml:space="preserve"> and ELD</w:t>
      </w:r>
      <w:r w:rsidRPr="006A572D">
        <w:rPr>
          <w:color w:val="000000"/>
        </w:rPr>
        <w:t>, will be considered.</w:t>
      </w:r>
    </w:p>
    <w:p w:rsidR="00645CC4" w:rsidRPr="006A572D" w:rsidRDefault="00645CC4" w:rsidP="00645CC4">
      <w:pPr>
        <w:pStyle w:val="ListParagraph"/>
        <w:numPr>
          <w:ilvl w:val="0"/>
          <w:numId w:val="14"/>
        </w:numPr>
        <w:autoSpaceDE w:val="0"/>
        <w:autoSpaceDN w:val="0"/>
        <w:adjustRightInd w:val="0"/>
        <w:rPr>
          <w:color w:val="000000"/>
        </w:rPr>
      </w:pPr>
      <w:r w:rsidRPr="006A572D">
        <w:rPr>
          <w:color w:val="000000"/>
        </w:rPr>
        <w:t>Other scored items that will attest to the student’s linguistic performance such as</w:t>
      </w:r>
    </w:p>
    <w:p w:rsidR="00DB07C2" w:rsidRDefault="00F11B9A" w:rsidP="00645CC4">
      <w:pPr>
        <w:autoSpaceDE w:val="0"/>
        <w:autoSpaceDN w:val="0"/>
        <w:adjustRightInd w:val="0"/>
        <w:ind w:firstLine="720"/>
      </w:pPr>
      <w:proofErr w:type="gramStart"/>
      <w:r>
        <w:rPr>
          <w:color w:val="000000"/>
        </w:rPr>
        <w:t>o</w:t>
      </w:r>
      <w:r w:rsidRPr="006A572D">
        <w:rPr>
          <w:color w:val="000000"/>
        </w:rPr>
        <w:t>ral</w:t>
      </w:r>
      <w:proofErr w:type="gramEnd"/>
      <w:r w:rsidR="00645CC4" w:rsidRPr="006A572D">
        <w:rPr>
          <w:color w:val="000000"/>
        </w:rPr>
        <w:t xml:space="preserve"> competence and writing samples in core content course</w:t>
      </w:r>
      <w:r w:rsidR="00645CC4">
        <w:rPr>
          <w:color w:val="000000"/>
        </w:rPr>
        <w:t>s.</w:t>
      </w:r>
      <w:r w:rsidR="00A66689">
        <w:t xml:space="preserve"> </w:t>
      </w:r>
    </w:p>
    <w:p w:rsidR="007F0148" w:rsidRDefault="007F0148">
      <w:r>
        <w:br w:type="page"/>
      </w:r>
    </w:p>
    <w:p w:rsidR="007704B0" w:rsidRPr="004E793B" w:rsidRDefault="007704B0" w:rsidP="007704B0">
      <w:pPr>
        <w:autoSpaceDE w:val="0"/>
        <w:autoSpaceDN w:val="0"/>
        <w:adjustRightInd w:val="0"/>
        <w:ind w:firstLine="720"/>
        <w:rPr>
          <w:rStyle w:val="Strong"/>
        </w:rPr>
      </w:pPr>
      <w:r w:rsidRPr="004E793B">
        <w:rPr>
          <w:rStyle w:val="Strong"/>
        </w:rPr>
        <w:lastRenderedPageBreak/>
        <w:t>Move to Monitor Process</w:t>
      </w:r>
    </w:p>
    <w:p w:rsidR="007704B0" w:rsidRDefault="007704B0" w:rsidP="007704B0">
      <w:pPr>
        <w:rPr>
          <w:rFonts w:ascii="Arial" w:hAnsi="Arial" w:cs="Arial"/>
          <w:u w:val="single"/>
        </w:rPr>
      </w:pPr>
    </w:p>
    <w:tbl>
      <w:tblPr>
        <w:tblW w:w="94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080"/>
        <w:gridCol w:w="2880"/>
        <w:gridCol w:w="2700"/>
      </w:tblGrid>
      <w:tr w:rsidR="007704B0" w:rsidTr="007F0148">
        <w:trPr>
          <w:trHeight w:val="285"/>
        </w:trPr>
        <w:tc>
          <w:tcPr>
            <w:tcW w:w="2790" w:type="dxa"/>
          </w:tcPr>
          <w:p w:rsidR="007704B0" w:rsidRDefault="007704B0" w:rsidP="007F0148">
            <w:pPr>
              <w:jc w:val="center"/>
            </w:pPr>
            <w:r>
              <w:t>Process</w:t>
            </w:r>
          </w:p>
        </w:tc>
        <w:tc>
          <w:tcPr>
            <w:tcW w:w="1080" w:type="dxa"/>
            <w:shd w:val="clear" w:color="auto" w:fill="auto"/>
          </w:tcPr>
          <w:p w:rsidR="007704B0" w:rsidRDefault="007704B0" w:rsidP="007F0148">
            <w:pPr>
              <w:jc w:val="center"/>
            </w:pPr>
            <w:r>
              <w:t>Staff</w:t>
            </w:r>
          </w:p>
        </w:tc>
        <w:tc>
          <w:tcPr>
            <w:tcW w:w="2880" w:type="dxa"/>
            <w:shd w:val="clear" w:color="auto" w:fill="auto"/>
          </w:tcPr>
          <w:p w:rsidR="007704B0" w:rsidRDefault="007704B0" w:rsidP="007F0148">
            <w:pPr>
              <w:jc w:val="center"/>
            </w:pPr>
            <w:r>
              <w:t>Timeframe</w:t>
            </w:r>
          </w:p>
        </w:tc>
        <w:tc>
          <w:tcPr>
            <w:tcW w:w="2700" w:type="dxa"/>
          </w:tcPr>
          <w:p w:rsidR="007704B0" w:rsidRDefault="007704B0" w:rsidP="007F0148">
            <w:pPr>
              <w:jc w:val="center"/>
            </w:pPr>
            <w:r>
              <w:t>Outcome</w:t>
            </w:r>
          </w:p>
        </w:tc>
      </w:tr>
      <w:tr w:rsidR="007704B0" w:rsidTr="007F0148">
        <w:trPr>
          <w:trHeight w:val="360"/>
        </w:trPr>
        <w:tc>
          <w:tcPr>
            <w:tcW w:w="2790" w:type="dxa"/>
          </w:tcPr>
          <w:p w:rsidR="007704B0" w:rsidRPr="00F11B9A" w:rsidRDefault="007704B0" w:rsidP="007F0148">
            <w:r>
              <w:t>Review all ELPA results for students who have scored a 5 Composite on the ELPA</w:t>
            </w:r>
          </w:p>
        </w:tc>
        <w:tc>
          <w:tcPr>
            <w:tcW w:w="1080" w:type="dxa"/>
          </w:tcPr>
          <w:p w:rsidR="007704B0" w:rsidRPr="00C07536" w:rsidRDefault="007704B0" w:rsidP="007F0148">
            <w:r w:rsidRPr="00C07536">
              <w:t>ELL Teacher</w:t>
            </w:r>
          </w:p>
        </w:tc>
        <w:tc>
          <w:tcPr>
            <w:tcW w:w="2880" w:type="dxa"/>
          </w:tcPr>
          <w:p w:rsidR="007704B0" w:rsidRPr="00C07536" w:rsidRDefault="007704B0" w:rsidP="007F0148">
            <w:r>
              <w:t>As soon as scores are available beginning in mid-February.</w:t>
            </w:r>
          </w:p>
        </w:tc>
        <w:tc>
          <w:tcPr>
            <w:tcW w:w="2700" w:type="dxa"/>
          </w:tcPr>
          <w:p w:rsidR="007704B0" w:rsidRPr="00C07536" w:rsidRDefault="007704B0" w:rsidP="007F0148">
            <w:pPr>
              <w:jc w:val="both"/>
            </w:pPr>
            <w:r>
              <w:t>List of possible student’s who may be ready to exit.</w:t>
            </w:r>
          </w:p>
        </w:tc>
      </w:tr>
      <w:tr w:rsidR="007704B0" w:rsidTr="007F0148">
        <w:trPr>
          <w:trHeight w:val="1907"/>
        </w:trPr>
        <w:tc>
          <w:tcPr>
            <w:tcW w:w="2790" w:type="dxa"/>
          </w:tcPr>
          <w:p w:rsidR="007704B0" w:rsidRDefault="007704B0" w:rsidP="007F0148">
            <w:r>
              <w:t>Speaking and Writing Rubrics completed by classroom/content teachers.   Distributed and collected by ELL Teacher</w:t>
            </w:r>
          </w:p>
          <w:p w:rsidR="007704B0" w:rsidRDefault="007704B0" w:rsidP="007F0148"/>
          <w:p w:rsidR="007704B0" w:rsidRPr="00045D8E" w:rsidRDefault="007704B0" w:rsidP="007F0148"/>
        </w:tc>
        <w:tc>
          <w:tcPr>
            <w:tcW w:w="1080" w:type="dxa"/>
          </w:tcPr>
          <w:p w:rsidR="007704B0" w:rsidRDefault="007704B0" w:rsidP="007F0148">
            <w:r w:rsidRPr="00B42BEA">
              <w:t>ELL Teacher</w:t>
            </w:r>
          </w:p>
          <w:p w:rsidR="007704B0" w:rsidRDefault="007704B0" w:rsidP="007F0148"/>
          <w:p w:rsidR="007704B0" w:rsidRDefault="007704B0" w:rsidP="007F0148"/>
          <w:p w:rsidR="007704B0" w:rsidRDefault="007704B0" w:rsidP="007F0148"/>
          <w:p w:rsidR="007704B0" w:rsidRDefault="007704B0" w:rsidP="007F0148"/>
          <w:p w:rsidR="007704B0" w:rsidRPr="00B42BEA" w:rsidRDefault="007704B0" w:rsidP="007F0148"/>
        </w:tc>
        <w:tc>
          <w:tcPr>
            <w:tcW w:w="2880" w:type="dxa"/>
          </w:tcPr>
          <w:p w:rsidR="007704B0" w:rsidRPr="00E203AC" w:rsidRDefault="007704B0" w:rsidP="007F0148">
            <w:pPr>
              <w:rPr>
                <w:u w:val="single"/>
              </w:rPr>
            </w:pPr>
            <w:r>
              <w:t>Review completed rubrics within 3 weeks of ELPA scores</w:t>
            </w:r>
          </w:p>
          <w:p w:rsidR="007704B0" w:rsidRPr="00C14549" w:rsidRDefault="007704B0" w:rsidP="007F0148">
            <w:pPr>
              <w:ind w:left="360"/>
              <w:rPr>
                <w:u w:val="single"/>
              </w:rPr>
            </w:pPr>
          </w:p>
          <w:p w:rsidR="007704B0" w:rsidRDefault="007704B0" w:rsidP="007F0148">
            <w:pPr>
              <w:ind w:left="360"/>
              <w:rPr>
                <w:u w:val="single"/>
              </w:rPr>
            </w:pPr>
          </w:p>
          <w:p w:rsidR="007704B0" w:rsidRPr="00C14549" w:rsidRDefault="007704B0" w:rsidP="007F0148">
            <w:pPr>
              <w:ind w:left="360"/>
              <w:rPr>
                <w:u w:val="single"/>
              </w:rPr>
            </w:pPr>
          </w:p>
          <w:p w:rsidR="007704B0" w:rsidRPr="006E7790" w:rsidRDefault="007704B0" w:rsidP="007F0148"/>
        </w:tc>
        <w:tc>
          <w:tcPr>
            <w:tcW w:w="2700" w:type="dxa"/>
          </w:tcPr>
          <w:p w:rsidR="007704B0" w:rsidRDefault="007704B0" w:rsidP="007F0148">
            <w:r>
              <w:t xml:space="preserve">Students who have scores in the Advanced level in one or more of the components (Speaking or Writing) </w:t>
            </w:r>
            <w:r w:rsidR="000B3990">
              <w:t>(t</w:t>
            </w:r>
            <w:r>
              <w:t>he other component may be at the Early Advanced level</w:t>
            </w:r>
            <w:r w:rsidR="000B3990">
              <w:t>) will continue in the Move to Monitor Process</w:t>
            </w:r>
            <w:r>
              <w:t>.</w:t>
            </w:r>
          </w:p>
        </w:tc>
      </w:tr>
      <w:tr w:rsidR="007704B0" w:rsidTr="007F0148">
        <w:trPr>
          <w:trHeight w:val="2213"/>
        </w:trPr>
        <w:tc>
          <w:tcPr>
            <w:tcW w:w="2790" w:type="dxa"/>
          </w:tcPr>
          <w:p w:rsidR="007704B0" w:rsidRDefault="007704B0" w:rsidP="007F0148">
            <w:r>
              <w:t xml:space="preserve">Team comprised of ELL teacher, administrator, classroom/content teacher, ELL Coordinator or ELL Instructional Coach meets to review all data for students who may move to monitor status. </w:t>
            </w:r>
          </w:p>
        </w:tc>
        <w:tc>
          <w:tcPr>
            <w:tcW w:w="1080" w:type="dxa"/>
          </w:tcPr>
          <w:p w:rsidR="007704B0" w:rsidRPr="00B42BEA" w:rsidRDefault="007704B0" w:rsidP="007F0148">
            <w:r>
              <w:t>Exit Team</w:t>
            </w:r>
          </w:p>
        </w:tc>
        <w:tc>
          <w:tcPr>
            <w:tcW w:w="2880" w:type="dxa"/>
          </w:tcPr>
          <w:p w:rsidR="007704B0" w:rsidRDefault="007704B0" w:rsidP="007F0148">
            <w:r>
              <w:t>By the last day of the instructional school year.</w:t>
            </w:r>
          </w:p>
        </w:tc>
        <w:tc>
          <w:tcPr>
            <w:tcW w:w="2700" w:type="dxa"/>
          </w:tcPr>
          <w:p w:rsidR="007704B0" w:rsidRDefault="007704B0" w:rsidP="007F0148">
            <w:r>
              <w:t xml:space="preserve">Each student’s academic data and language proficiency is reviewed and recommendations are made. </w:t>
            </w:r>
          </w:p>
        </w:tc>
      </w:tr>
      <w:tr w:rsidR="007704B0" w:rsidTr="007F0148">
        <w:trPr>
          <w:trHeight w:val="3428"/>
        </w:trPr>
        <w:tc>
          <w:tcPr>
            <w:tcW w:w="2790" w:type="dxa"/>
          </w:tcPr>
          <w:p w:rsidR="007704B0" w:rsidRDefault="007704B0" w:rsidP="007F0148">
            <w:r>
              <w:t xml:space="preserve">If student is moving to monitor status, </w:t>
            </w:r>
            <w:r w:rsidR="000B3990">
              <w:t xml:space="preserve">classroom </w:t>
            </w:r>
            <w:r>
              <w:t>teachers are notified</w:t>
            </w:r>
            <w:r w:rsidR="000B3990">
              <w:t xml:space="preserve"> by ELL teacher</w:t>
            </w:r>
            <w:r>
              <w:t>.  Parents are notified via Move to Monitor form that their student is exiting from services.</w:t>
            </w:r>
          </w:p>
          <w:p w:rsidR="007704B0" w:rsidRDefault="007704B0" w:rsidP="007F0148"/>
          <w:p w:rsidR="007704B0" w:rsidRDefault="007704B0" w:rsidP="007F0148"/>
          <w:p w:rsidR="007704B0" w:rsidRDefault="007704B0" w:rsidP="007F0148"/>
          <w:p w:rsidR="007704B0" w:rsidRPr="004E793B" w:rsidRDefault="007704B0" w:rsidP="007F0148">
            <w:pPr>
              <w:rPr>
                <w:b/>
              </w:rPr>
            </w:pPr>
            <w:r w:rsidRPr="004E793B">
              <w:rPr>
                <w:b/>
              </w:rPr>
              <w:t>OR</w:t>
            </w:r>
          </w:p>
        </w:tc>
        <w:tc>
          <w:tcPr>
            <w:tcW w:w="1080" w:type="dxa"/>
          </w:tcPr>
          <w:p w:rsidR="007704B0" w:rsidRPr="00B42BEA" w:rsidRDefault="007704B0" w:rsidP="007F0148">
            <w:r>
              <w:t>ELL Teacher</w:t>
            </w:r>
          </w:p>
        </w:tc>
        <w:tc>
          <w:tcPr>
            <w:tcW w:w="2880" w:type="dxa"/>
          </w:tcPr>
          <w:p w:rsidR="007704B0" w:rsidRDefault="007704B0" w:rsidP="007F0148">
            <w:r>
              <w:t>Within 2 weeks of determination for Parent Notification.</w:t>
            </w:r>
          </w:p>
          <w:p w:rsidR="007704B0" w:rsidRDefault="007704B0" w:rsidP="007F0148"/>
          <w:p w:rsidR="007704B0" w:rsidRPr="00D67EA0" w:rsidRDefault="007704B0" w:rsidP="007F0148">
            <w:pPr>
              <w:rPr>
                <w:u w:val="single"/>
              </w:rPr>
            </w:pPr>
            <w:r>
              <w:t>If during the school year, teachers are notified within two weeks.  If at the end of the school year teachers receive the list of active and exited ELL students in their class in the fall of the following school year.</w:t>
            </w:r>
          </w:p>
        </w:tc>
        <w:tc>
          <w:tcPr>
            <w:tcW w:w="2700" w:type="dxa"/>
          </w:tcPr>
          <w:p w:rsidR="007704B0" w:rsidRPr="00D67EA0" w:rsidRDefault="007704B0" w:rsidP="007F0148">
            <w:r>
              <w:t>Parents and teachers instructing students have accurate information regarding what services student is currently receiving.</w:t>
            </w:r>
          </w:p>
          <w:p w:rsidR="007704B0" w:rsidRDefault="007704B0" w:rsidP="007F0148"/>
        </w:tc>
      </w:tr>
      <w:tr w:rsidR="007704B0" w:rsidTr="007F0148">
        <w:trPr>
          <w:trHeight w:val="2310"/>
        </w:trPr>
        <w:tc>
          <w:tcPr>
            <w:tcW w:w="2790" w:type="dxa"/>
          </w:tcPr>
          <w:p w:rsidR="007704B0" w:rsidRDefault="007704B0" w:rsidP="007F0148">
            <w:r>
              <w:t>If student is remaining in ELL services based on team decision and data review, information is recorded on Move to Monitor form clearly stating why student will not be exiting at this time.</w:t>
            </w:r>
          </w:p>
        </w:tc>
        <w:tc>
          <w:tcPr>
            <w:tcW w:w="1080" w:type="dxa"/>
          </w:tcPr>
          <w:p w:rsidR="007704B0" w:rsidRDefault="007704B0" w:rsidP="007F0148">
            <w:r>
              <w:t xml:space="preserve">ELL </w:t>
            </w:r>
          </w:p>
          <w:p w:rsidR="007704B0" w:rsidRDefault="007704B0" w:rsidP="007F0148">
            <w:r>
              <w:t>Teacher</w:t>
            </w:r>
          </w:p>
        </w:tc>
        <w:tc>
          <w:tcPr>
            <w:tcW w:w="2880" w:type="dxa"/>
          </w:tcPr>
          <w:p w:rsidR="007704B0" w:rsidRDefault="007704B0" w:rsidP="007F0148">
            <w:r>
              <w:t>Within 2 weeks of determination for Parent Notification.</w:t>
            </w:r>
          </w:p>
          <w:p w:rsidR="007704B0" w:rsidRDefault="007704B0" w:rsidP="007F0148">
            <w:r>
              <w:t xml:space="preserve">If during the school year, teachers are notified within two weeks.  If at the end of the school year teachers receive the list of active and exited ELL students in their class in the fall of the </w:t>
            </w:r>
            <w:r w:rsidR="007F0148">
              <w:t>f</w:t>
            </w:r>
            <w:r>
              <w:t>ollowing schoo</w:t>
            </w:r>
            <w:r w:rsidR="007F0148">
              <w:t>l</w:t>
            </w:r>
            <w:r>
              <w:t xml:space="preserve"> year.</w:t>
            </w:r>
          </w:p>
        </w:tc>
        <w:tc>
          <w:tcPr>
            <w:tcW w:w="2700" w:type="dxa"/>
          </w:tcPr>
          <w:p w:rsidR="007704B0" w:rsidRPr="00D67EA0" w:rsidRDefault="007704B0" w:rsidP="007F0148">
            <w:r>
              <w:t>Parents and teachers instructing students have accurate information regarding what services student is currently receiving.</w:t>
            </w:r>
          </w:p>
          <w:p w:rsidR="007704B0" w:rsidRDefault="007704B0" w:rsidP="007F0148">
            <w:pPr>
              <w:rPr>
                <w:u w:val="single"/>
              </w:rPr>
            </w:pPr>
          </w:p>
        </w:tc>
      </w:tr>
      <w:tr w:rsidR="007704B0" w:rsidTr="007F0148">
        <w:trPr>
          <w:trHeight w:val="1178"/>
        </w:trPr>
        <w:tc>
          <w:tcPr>
            <w:tcW w:w="2790" w:type="dxa"/>
          </w:tcPr>
          <w:p w:rsidR="007704B0" w:rsidRPr="00F4006E" w:rsidRDefault="007704B0" w:rsidP="007F0148">
            <w:r>
              <w:lastRenderedPageBreak/>
              <w:t>Student’s ELL File is updated.</w:t>
            </w:r>
          </w:p>
          <w:p w:rsidR="007704B0" w:rsidRPr="00F4006E" w:rsidRDefault="007704B0" w:rsidP="007F0148"/>
          <w:p w:rsidR="007704B0" w:rsidRPr="00F4006E" w:rsidRDefault="007704B0" w:rsidP="007F0148"/>
        </w:tc>
        <w:tc>
          <w:tcPr>
            <w:tcW w:w="1080" w:type="dxa"/>
          </w:tcPr>
          <w:p w:rsidR="007704B0" w:rsidRPr="00F4006E" w:rsidRDefault="007704B0" w:rsidP="007F0148">
            <w:r>
              <w:t>ELL Teacher</w:t>
            </w:r>
          </w:p>
        </w:tc>
        <w:tc>
          <w:tcPr>
            <w:tcW w:w="2880" w:type="dxa"/>
          </w:tcPr>
          <w:p w:rsidR="007704B0" w:rsidRPr="00F4006E" w:rsidRDefault="007704B0" w:rsidP="007F0148">
            <w:pPr>
              <w:rPr>
                <w:u w:val="single"/>
              </w:rPr>
            </w:pPr>
            <w:r>
              <w:t>Before the end of the school year</w:t>
            </w:r>
            <w:r w:rsidRPr="00F4006E">
              <w:t>.</w:t>
            </w:r>
          </w:p>
        </w:tc>
        <w:tc>
          <w:tcPr>
            <w:tcW w:w="2700" w:type="dxa"/>
          </w:tcPr>
          <w:p w:rsidR="007704B0" w:rsidRPr="00F4006E" w:rsidRDefault="007704B0" w:rsidP="007F0148">
            <w:r>
              <w:t>Documentation including the Move to Monitor form is placed in ELL file.</w:t>
            </w:r>
          </w:p>
        </w:tc>
      </w:tr>
      <w:tr w:rsidR="007704B0" w:rsidTr="007F0148">
        <w:trPr>
          <w:trHeight w:val="225"/>
        </w:trPr>
        <w:tc>
          <w:tcPr>
            <w:tcW w:w="2790" w:type="dxa"/>
          </w:tcPr>
          <w:p w:rsidR="007704B0" w:rsidRPr="00F4006E" w:rsidRDefault="007704B0" w:rsidP="007F0148">
            <w:r>
              <w:t>ELL Database is updated.</w:t>
            </w:r>
          </w:p>
        </w:tc>
        <w:tc>
          <w:tcPr>
            <w:tcW w:w="1080" w:type="dxa"/>
          </w:tcPr>
          <w:p w:rsidR="007704B0" w:rsidRPr="00F4006E" w:rsidRDefault="007704B0" w:rsidP="007F0148">
            <w:r>
              <w:t>ELL Teacher</w:t>
            </w:r>
          </w:p>
          <w:p w:rsidR="007704B0" w:rsidRPr="00F4006E" w:rsidRDefault="007704B0" w:rsidP="007F0148"/>
        </w:tc>
        <w:tc>
          <w:tcPr>
            <w:tcW w:w="2880" w:type="dxa"/>
          </w:tcPr>
          <w:p w:rsidR="007704B0" w:rsidRPr="00F4006E" w:rsidRDefault="007704B0" w:rsidP="007F0148">
            <w:r>
              <w:t>Before the end of the month in which the meeting took place or before the last day of school in June.</w:t>
            </w:r>
          </w:p>
        </w:tc>
        <w:tc>
          <w:tcPr>
            <w:tcW w:w="2700" w:type="dxa"/>
          </w:tcPr>
          <w:p w:rsidR="007704B0" w:rsidRPr="00F4006E" w:rsidRDefault="007704B0" w:rsidP="007F0148">
            <w:r>
              <w:t>Student’s exit date is added and status code is changed from 1B to 1C.</w:t>
            </w:r>
          </w:p>
        </w:tc>
      </w:tr>
    </w:tbl>
    <w:p w:rsidR="007704B0" w:rsidRDefault="007704B0" w:rsidP="007704B0"/>
    <w:p w:rsidR="0050423A" w:rsidRDefault="0050423A" w:rsidP="003C721A">
      <w:pPr>
        <w:autoSpaceDE w:val="0"/>
        <w:autoSpaceDN w:val="0"/>
        <w:adjustRightInd w:val="0"/>
      </w:pPr>
    </w:p>
    <w:p w:rsidR="00571CF1" w:rsidRDefault="00571CF1" w:rsidP="00DB07C2">
      <w:pPr>
        <w:jc w:val="center"/>
        <w:rPr>
          <w:rFonts w:ascii="Arial" w:hAnsi="Arial" w:cs="Arial"/>
        </w:rPr>
      </w:pPr>
    </w:p>
    <w:p w:rsidR="00B70713" w:rsidRPr="007704B0" w:rsidRDefault="00ED33AB" w:rsidP="006C7629">
      <w:pPr>
        <w:pStyle w:val="Heading2"/>
      </w:pPr>
      <w:bookmarkStart w:id="45" w:name="_Toc246129947"/>
      <w:r>
        <w:t>Early Exit</w:t>
      </w:r>
      <w:bookmarkEnd w:id="45"/>
      <w:r>
        <w:t xml:space="preserve"> </w:t>
      </w:r>
    </w:p>
    <w:p w:rsidR="008D12AD" w:rsidRPr="006A572D" w:rsidRDefault="008D12AD" w:rsidP="008D12AD">
      <w:pPr>
        <w:rPr>
          <w:b/>
        </w:rPr>
      </w:pPr>
    </w:p>
    <w:p w:rsidR="00571CF1" w:rsidRDefault="008D12AD" w:rsidP="007704B0">
      <w:pPr>
        <w:rPr>
          <w:rFonts w:ascii="Arial" w:hAnsi="Arial" w:cs="Arial"/>
        </w:rPr>
      </w:pPr>
      <w:r w:rsidRPr="006A572D">
        <w:t xml:space="preserve">In rare cases there is the option to </w:t>
      </w:r>
      <w:r w:rsidR="005B2698">
        <w:t xml:space="preserve">move a </w:t>
      </w:r>
      <w:r w:rsidR="00ED33AB" w:rsidRPr="006A572D">
        <w:t xml:space="preserve">student to monitor status </w:t>
      </w:r>
      <w:r w:rsidRPr="006A572D">
        <w:t xml:space="preserve">before the student has achieved a </w:t>
      </w:r>
      <w:r w:rsidR="005B2698">
        <w:t>composite score of 5</w:t>
      </w:r>
      <w:r w:rsidRPr="006A572D">
        <w:t xml:space="preserve"> on the ELPA.  </w:t>
      </w:r>
      <w:r w:rsidR="005B2698">
        <w:t xml:space="preserve">  The student must have a</w:t>
      </w:r>
      <w:r w:rsidR="00A41EDD">
        <w:t>t least a</w:t>
      </w:r>
      <w:r w:rsidR="005B2698">
        <w:t xml:space="preserve"> composite score of 4 on the </w:t>
      </w:r>
      <w:r w:rsidR="007704B0">
        <w:t>ELPA,</w:t>
      </w:r>
      <w:r w:rsidR="001E4E08">
        <w:t xml:space="preserve"> meet the rubric standards as described in the previous chart </w:t>
      </w:r>
      <w:r w:rsidR="005B2698">
        <w:t>and</w:t>
      </w:r>
      <w:r w:rsidR="00A41EDD">
        <w:t xml:space="preserve"> be</w:t>
      </w:r>
      <w:r w:rsidR="005B2698">
        <w:t xml:space="preserve"> performing satisfactorily in his or her current classes. </w:t>
      </w:r>
      <w:r w:rsidR="00A41EDD">
        <w:t>The</w:t>
      </w:r>
      <w:r w:rsidRPr="006A572D">
        <w:t xml:space="preserve"> decision </w:t>
      </w:r>
      <w:r w:rsidR="00A41EDD">
        <w:t>to recommend a student exit early must be based on a collection of data.</w:t>
      </w:r>
      <w:r w:rsidRPr="006A572D">
        <w:t xml:space="preserve">  The school team must consider multiple factors indicating the student has already demonstrated that he/she can benefit fully from instruction in the regular educational program without assistance from the ELL program.</w:t>
      </w:r>
      <w:r w:rsidR="005B2698">
        <w:t xml:space="preserve"> </w:t>
      </w:r>
      <w:r w:rsidR="00A41EDD">
        <w:t>Students who are recommended for E</w:t>
      </w:r>
      <w:r w:rsidR="001E4E08">
        <w:t xml:space="preserve">arly Exit will follow the same Move to </w:t>
      </w:r>
      <w:proofErr w:type="gramStart"/>
      <w:r w:rsidR="001E4E08">
        <w:t>M</w:t>
      </w:r>
      <w:r w:rsidR="00A41EDD">
        <w:t>onitor</w:t>
      </w:r>
      <w:proofErr w:type="gramEnd"/>
      <w:r w:rsidR="00A41EDD">
        <w:t xml:space="preserve"> status process as </w:t>
      </w:r>
      <w:r w:rsidR="00EF369F">
        <w:t>described on the previous page</w:t>
      </w:r>
      <w:r w:rsidR="007704B0">
        <w:t>.</w:t>
      </w:r>
      <w:r w:rsidR="00EF369F">
        <w:t xml:space="preserve"> </w:t>
      </w:r>
    </w:p>
    <w:p w:rsidR="008D12AD" w:rsidRPr="008D12AD" w:rsidRDefault="00571CF1" w:rsidP="008D12AD">
      <w:pPr>
        <w:rPr>
          <w:rFonts w:ascii="Arial" w:hAnsi="Arial" w:cs="Arial"/>
        </w:rPr>
      </w:pPr>
      <w:r>
        <w:rPr>
          <w:rFonts w:ascii="Arial" w:hAnsi="Arial" w:cs="Arial"/>
        </w:rPr>
        <w:br w:type="page"/>
      </w:r>
    </w:p>
    <w:p w:rsidR="00B70713" w:rsidRDefault="007B41B9" w:rsidP="006A572D">
      <w:pPr>
        <w:pStyle w:val="Heading2"/>
      </w:pPr>
      <w:bookmarkStart w:id="46" w:name="_Toc246129948"/>
      <w:r>
        <w:lastRenderedPageBreak/>
        <w:t>Continuation or Return to ELL Services (</w:t>
      </w:r>
      <w:r w:rsidR="008D12AD">
        <w:t>Retention</w:t>
      </w:r>
      <w:r>
        <w:t>)</w:t>
      </w:r>
      <w:bookmarkEnd w:id="46"/>
    </w:p>
    <w:p w:rsidR="00684DD7" w:rsidRDefault="00684DD7" w:rsidP="005E5A53">
      <w:pPr>
        <w:rPr>
          <w:rFonts w:ascii="Arial" w:hAnsi="Arial" w:cs="Arial"/>
          <w:b/>
        </w:rPr>
      </w:pPr>
    </w:p>
    <w:p w:rsidR="008D12AD" w:rsidRPr="006A572D" w:rsidRDefault="008D12AD" w:rsidP="005E5A53">
      <w:r w:rsidRPr="006A572D">
        <w:t xml:space="preserve">Students who </w:t>
      </w:r>
      <w:r w:rsidR="007B41B9">
        <w:t xml:space="preserve">have met the Move to Monitor Criteria </w:t>
      </w:r>
      <w:r w:rsidRPr="006A572D">
        <w:t>are generally considered to be proficient and able to benefit fully from general education instruction.  I</w:t>
      </w:r>
      <w:r w:rsidR="003C721A">
        <w:t>n some cases, through</w:t>
      </w:r>
      <w:r w:rsidRPr="006A572D">
        <w:t xml:space="preserve"> ELPA and </w:t>
      </w:r>
      <w:r w:rsidR="007B41B9">
        <w:t xml:space="preserve">the </w:t>
      </w:r>
      <w:r w:rsidRPr="006A572D">
        <w:t>local evidence indicate</w:t>
      </w:r>
      <w:r w:rsidR="003C721A">
        <w:t>s</w:t>
      </w:r>
      <w:r w:rsidRPr="006A572D">
        <w:t xml:space="preserve"> that a student may need additional instruction in the ELL program in spite of havi</w:t>
      </w:r>
      <w:r w:rsidR="00645CC4">
        <w:t>ng achieved a level of “Proficient</w:t>
      </w:r>
      <w:r w:rsidRPr="006A572D">
        <w:t>”.</w:t>
      </w:r>
    </w:p>
    <w:p w:rsidR="008D12AD" w:rsidRPr="006A572D" w:rsidRDefault="008D12AD" w:rsidP="005E5A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5938"/>
      </w:tblGrid>
      <w:tr w:rsidR="008D12AD" w:rsidRPr="006A572D" w:rsidTr="004B1FEC">
        <w:tc>
          <w:tcPr>
            <w:tcW w:w="9216" w:type="dxa"/>
            <w:gridSpan w:val="2"/>
            <w:shd w:val="clear" w:color="auto" w:fill="FABF8F"/>
          </w:tcPr>
          <w:p w:rsidR="008D12AD" w:rsidRPr="007B41B9" w:rsidRDefault="007B41B9" w:rsidP="004B1FEC">
            <w:pPr>
              <w:jc w:val="center"/>
              <w:rPr>
                <w:rFonts w:ascii="Arial" w:hAnsi="Arial" w:cs="Arial"/>
              </w:rPr>
            </w:pPr>
            <w:r w:rsidRPr="007B41B9">
              <w:rPr>
                <w:rFonts w:ascii="Arial" w:hAnsi="Arial" w:cs="Arial"/>
              </w:rPr>
              <w:t>Return to ELL Services</w:t>
            </w:r>
            <w:r w:rsidR="008D12AD" w:rsidRPr="007B41B9">
              <w:rPr>
                <w:rFonts w:ascii="Arial" w:hAnsi="Arial" w:cs="Arial"/>
              </w:rPr>
              <w:t xml:space="preserve"> Process</w:t>
            </w:r>
          </w:p>
        </w:tc>
      </w:tr>
      <w:tr w:rsidR="008D12AD" w:rsidRPr="006A572D" w:rsidTr="004B1FEC">
        <w:tc>
          <w:tcPr>
            <w:tcW w:w="2988" w:type="dxa"/>
          </w:tcPr>
          <w:p w:rsidR="008D12AD" w:rsidRPr="007B41B9" w:rsidRDefault="008D12AD" w:rsidP="004B1FEC">
            <w:pPr>
              <w:rPr>
                <w:rFonts w:ascii="Arial" w:hAnsi="Arial" w:cs="Arial"/>
              </w:rPr>
            </w:pPr>
            <w:r w:rsidRPr="007B41B9">
              <w:rPr>
                <w:rFonts w:ascii="Arial" w:hAnsi="Arial" w:cs="Arial"/>
              </w:rPr>
              <w:t>ELL Teacher, classroom/content teacher, parent or student</w:t>
            </w:r>
          </w:p>
        </w:tc>
        <w:tc>
          <w:tcPr>
            <w:tcW w:w="6228" w:type="dxa"/>
          </w:tcPr>
          <w:p w:rsidR="008D12AD" w:rsidRPr="007B41B9" w:rsidRDefault="008D12AD" w:rsidP="0060102F">
            <w:pPr>
              <w:numPr>
                <w:ilvl w:val="0"/>
                <w:numId w:val="3"/>
              </w:numPr>
              <w:rPr>
                <w:rFonts w:ascii="Arial" w:hAnsi="Arial" w:cs="Arial"/>
              </w:rPr>
            </w:pPr>
            <w:r w:rsidRPr="007B41B9">
              <w:rPr>
                <w:rFonts w:ascii="Arial" w:hAnsi="Arial" w:cs="Arial"/>
              </w:rPr>
              <w:t xml:space="preserve">Requests consideration for Retention in the ELL program based </w:t>
            </w:r>
            <w:r w:rsidR="00ED33AB" w:rsidRPr="007B41B9">
              <w:rPr>
                <w:rFonts w:ascii="Arial" w:hAnsi="Arial" w:cs="Arial"/>
              </w:rPr>
              <w:t>on teacher or parent concern that student is not able to access conte</w:t>
            </w:r>
            <w:r w:rsidR="007B41B9" w:rsidRPr="007B41B9">
              <w:rPr>
                <w:rFonts w:ascii="Arial" w:hAnsi="Arial" w:cs="Arial"/>
              </w:rPr>
              <w:t xml:space="preserve">nt in their classes because of </w:t>
            </w:r>
            <w:r w:rsidR="00ED33AB" w:rsidRPr="007B41B9">
              <w:rPr>
                <w:rFonts w:ascii="Arial" w:hAnsi="Arial" w:cs="Arial"/>
              </w:rPr>
              <w:t>English language proficiency in one or more of the areas: reading, writing , speaking or listening.</w:t>
            </w:r>
          </w:p>
        </w:tc>
      </w:tr>
      <w:tr w:rsidR="008D12AD" w:rsidRPr="006A572D" w:rsidTr="004B1FEC">
        <w:tc>
          <w:tcPr>
            <w:tcW w:w="2988" w:type="dxa"/>
          </w:tcPr>
          <w:p w:rsidR="008D12AD" w:rsidRPr="007B41B9" w:rsidRDefault="008D12AD" w:rsidP="004B1FEC">
            <w:pPr>
              <w:rPr>
                <w:rFonts w:ascii="Arial" w:hAnsi="Arial" w:cs="Arial"/>
              </w:rPr>
            </w:pPr>
            <w:r w:rsidRPr="007B41B9">
              <w:rPr>
                <w:rFonts w:ascii="Arial" w:hAnsi="Arial" w:cs="Arial"/>
              </w:rPr>
              <w:t>ELL Teacher</w:t>
            </w:r>
          </w:p>
        </w:tc>
        <w:tc>
          <w:tcPr>
            <w:tcW w:w="6228" w:type="dxa"/>
          </w:tcPr>
          <w:p w:rsidR="008D12AD" w:rsidRPr="007B41B9" w:rsidRDefault="008D12AD" w:rsidP="0060102F">
            <w:pPr>
              <w:numPr>
                <w:ilvl w:val="0"/>
                <w:numId w:val="3"/>
              </w:numPr>
              <w:rPr>
                <w:rFonts w:ascii="Arial" w:hAnsi="Arial" w:cs="Arial"/>
              </w:rPr>
            </w:pPr>
            <w:r w:rsidRPr="007B41B9">
              <w:rPr>
                <w:rFonts w:ascii="Arial" w:hAnsi="Arial" w:cs="Arial"/>
              </w:rPr>
              <w:t>Reviews student transcript/report card. SIS assessment report, diagnostic assessments that focus on linguistic abilities rather than core content knowledge and anecdotal records.</w:t>
            </w:r>
          </w:p>
          <w:p w:rsidR="008D12AD" w:rsidRPr="007B41B9" w:rsidRDefault="008D12AD" w:rsidP="007B41B9">
            <w:pPr>
              <w:numPr>
                <w:ilvl w:val="0"/>
                <w:numId w:val="3"/>
              </w:numPr>
              <w:rPr>
                <w:rFonts w:ascii="Arial" w:hAnsi="Arial" w:cs="Arial"/>
              </w:rPr>
            </w:pPr>
            <w:r w:rsidRPr="007B41B9">
              <w:rPr>
                <w:rFonts w:ascii="Arial" w:hAnsi="Arial" w:cs="Arial"/>
              </w:rPr>
              <w:t>Compile information for Team</w:t>
            </w:r>
            <w:r w:rsidR="007B41B9" w:rsidRPr="007B41B9">
              <w:rPr>
                <w:rFonts w:ascii="Arial" w:hAnsi="Arial" w:cs="Arial"/>
              </w:rPr>
              <w:t xml:space="preserve"> meeting</w:t>
            </w:r>
            <w:r w:rsidRPr="007B41B9">
              <w:rPr>
                <w:rFonts w:ascii="Arial" w:hAnsi="Arial" w:cs="Arial"/>
              </w:rPr>
              <w:t xml:space="preserve"> </w:t>
            </w:r>
          </w:p>
        </w:tc>
      </w:tr>
      <w:tr w:rsidR="008D12AD" w:rsidRPr="006A572D" w:rsidTr="004B1FEC">
        <w:tc>
          <w:tcPr>
            <w:tcW w:w="2988" w:type="dxa"/>
          </w:tcPr>
          <w:p w:rsidR="008D12AD" w:rsidRPr="007B41B9" w:rsidRDefault="008D12AD" w:rsidP="004B1FEC">
            <w:pPr>
              <w:rPr>
                <w:rFonts w:ascii="Arial" w:hAnsi="Arial" w:cs="Arial"/>
              </w:rPr>
            </w:pPr>
            <w:r w:rsidRPr="007B41B9">
              <w:rPr>
                <w:rFonts w:ascii="Arial" w:hAnsi="Arial" w:cs="Arial"/>
              </w:rPr>
              <w:t>Team</w:t>
            </w:r>
          </w:p>
        </w:tc>
        <w:tc>
          <w:tcPr>
            <w:tcW w:w="6228" w:type="dxa"/>
          </w:tcPr>
          <w:p w:rsidR="008D12AD" w:rsidRPr="007B41B9" w:rsidRDefault="008D12AD" w:rsidP="0060102F">
            <w:pPr>
              <w:numPr>
                <w:ilvl w:val="0"/>
                <w:numId w:val="3"/>
              </w:numPr>
              <w:rPr>
                <w:rFonts w:ascii="Arial" w:hAnsi="Arial" w:cs="Arial"/>
              </w:rPr>
            </w:pPr>
            <w:r w:rsidRPr="007B41B9">
              <w:rPr>
                <w:rFonts w:ascii="Arial" w:hAnsi="Arial" w:cs="Arial"/>
              </w:rPr>
              <w:t>A team comprised of ELL teacher, classroom/content teacher, administrator and parent (and student when appropriate) will discuss and review student performance to determine if student can benefit fully from instruction in the regular educational program.</w:t>
            </w:r>
          </w:p>
        </w:tc>
      </w:tr>
      <w:tr w:rsidR="008D12AD" w:rsidRPr="006A572D" w:rsidTr="004B1FEC">
        <w:tc>
          <w:tcPr>
            <w:tcW w:w="2988" w:type="dxa"/>
          </w:tcPr>
          <w:p w:rsidR="008D12AD" w:rsidRPr="007B41B9" w:rsidRDefault="008D12AD" w:rsidP="004B1FEC">
            <w:pPr>
              <w:rPr>
                <w:rFonts w:ascii="Arial" w:hAnsi="Arial" w:cs="Arial"/>
              </w:rPr>
            </w:pPr>
            <w:r w:rsidRPr="007B41B9">
              <w:rPr>
                <w:rFonts w:ascii="Arial" w:hAnsi="Arial" w:cs="Arial"/>
              </w:rPr>
              <w:t>Team</w:t>
            </w:r>
          </w:p>
        </w:tc>
        <w:tc>
          <w:tcPr>
            <w:tcW w:w="6228" w:type="dxa"/>
          </w:tcPr>
          <w:p w:rsidR="008D12AD" w:rsidRPr="007B41B9" w:rsidRDefault="008D12AD" w:rsidP="0060102F">
            <w:pPr>
              <w:numPr>
                <w:ilvl w:val="0"/>
                <w:numId w:val="3"/>
              </w:numPr>
              <w:rPr>
                <w:rFonts w:ascii="Arial" w:hAnsi="Arial" w:cs="Arial"/>
              </w:rPr>
            </w:pPr>
            <w:r w:rsidRPr="007B41B9">
              <w:rPr>
                <w:rFonts w:ascii="Arial" w:hAnsi="Arial" w:cs="Arial"/>
              </w:rPr>
              <w:t>Complete ELL R</w:t>
            </w:r>
            <w:r w:rsidR="007B41B9" w:rsidRPr="007B41B9">
              <w:rPr>
                <w:rFonts w:ascii="Arial" w:hAnsi="Arial" w:cs="Arial"/>
              </w:rPr>
              <w:t>eturn to ELL Program</w:t>
            </w:r>
            <w:r w:rsidRPr="007B41B9">
              <w:rPr>
                <w:rFonts w:ascii="Arial" w:hAnsi="Arial" w:cs="Arial"/>
              </w:rPr>
              <w:t xml:space="preserve"> Planning Form.</w:t>
            </w:r>
          </w:p>
          <w:p w:rsidR="003C721A" w:rsidRDefault="008D12AD" w:rsidP="007B41B9">
            <w:pPr>
              <w:numPr>
                <w:ilvl w:val="0"/>
                <w:numId w:val="3"/>
              </w:numPr>
              <w:rPr>
                <w:rFonts w:ascii="Arial" w:hAnsi="Arial" w:cs="Arial"/>
              </w:rPr>
            </w:pPr>
            <w:r w:rsidRPr="007B41B9">
              <w:rPr>
                <w:rFonts w:ascii="Arial" w:hAnsi="Arial" w:cs="Arial"/>
              </w:rPr>
              <w:t>Determination will be made by the team as to wheth</w:t>
            </w:r>
            <w:r w:rsidR="003C721A">
              <w:rPr>
                <w:rFonts w:ascii="Arial" w:hAnsi="Arial" w:cs="Arial"/>
              </w:rPr>
              <w:t xml:space="preserve">er the student will participate in </w:t>
            </w:r>
            <w:r w:rsidRPr="007B41B9">
              <w:rPr>
                <w:rFonts w:ascii="Arial" w:hAnsi="Arial" w:cs="Arial"/>
              </w:rPr>
              <w:t>t</w:t>
            </w:r>
            <w:r w:rsidR="003C721A">
              <w:rPr>
                <w:rFonts w:ascii="Arial" w:hAnsi="Arial" w:cs="Arial"/>
              </w:rPr>
              <w:t>he ELL program or will remain exited</w:t>
            </w:r>
          </w:p>
          <w:p w:rsidR="008D12AD" w:rsidRPr="007B41B9" w:rsidRDefault="003C721A" w:rsidP="007B41B9">
            <w:pPr>
              <w:numPr>
                <w:ilvl w:val="0"/>
                <w:numId w:val="3"/>
              </w:numPr>
              <w:rPr>
                <w:rFonts w:ascii="Arial" w:hAnsi="Arial" w:cs="Arial"/>
              </w:rPr>
            </w:pPr>
            <w:r>
              <w:rPr>
                <w:rFonts w:ascii="Arial" w:hAnsi="Arial" w:cs="Arial"/>
              </w:rPr>
              <w:t>Team review determines what other general education support should be implemented for student success</w:t>
            </w:r>
            <w:r w:rsidR="008D12AD" w:rsidRPr="007B41B9">
              <w:rPr>
                <w:rFonts w:ascii="Arial" w:hAnsi="Arial" w:cs="Arial"/>
              </w:rPr>
              <w:t>.</w:t>
            </w:r>
          </w:p>
        </w:tc>
      </w:tr>
      <w:tr w:rsidR="00C26290" w:rsidRPr="006A572D" w:rsidTr="004B1FEC">
        <w:tc>
          <w:tcPr>
            <w:tcW w:w="2988" w:type="dxa"/>
          </w:tcPr>
          <w:p w:rsidR="00C26290" w:rsidRPr="007B41B9" w:rsidRDefault="00C26290" w:rsidP="004B1FEC">
            <w:pPr>
              <w:rPr>
                <w:rFonts w:ascii="Arial" w:hAnsi="Arial" w:cs="Arial"/>
              </w:rPr>
            </w:pPr>
            <w:r w:rsidRPr="007B41B9">
              <w:rPr>
                <w:rFonts w:ascii="Arial" w:hAnsi="Arial" w:cs="Arial"/>
              </w:rPr>
              <w:t>ELL Teacher</w:t>
            </w:r>
          </w:p>
        </w:tc>
        <w:tc>
          <w:tcPr>
            <w:tcW w:w="6228" w:type="dxa"/>
          </w:tcPr>
          <w:p w:rsidR="00C26290" w:rsidRPr="007B41B9" w:rsidRDefault="00C26290" w:rsidP="0060102F">
            <w:pPr>
              <w:numPr>
                <w:ilvl w:val="0"/>
                <w:numId w:val="3"/>
              </w:numPr>
              <w:rPr>
                <w:rFonts w:ascii="Arial" w:hAnsi="Arial" w:cs="Arial"/>
              </w:rPr>
            </w:pPr>
            <w:r w:rsidRPr="007B41B9">
              <w:rPr>
                <w:rFonts w:ascii="Arial" w:hAnsi="Arial" w:cs="Arial"/>
              </w:rPr>
              <w:t>Written documentation of the decision will be provided to parent</w:t>
            </w:r>
            <w:r w:rsidR="007B41B9" w:rsidRPr="007B41B9">
              <w:rPr>
                <w:rFonts w:ascii="Arial" w:hAnsi="Arial" w:cs="Arial"/>
              </w:rPr>
              <w:t>.</w:t>
            </w:r>
          </w:p>
          <w:p w:rsidR="007B41B9" w:rsidRDefault="007B41B9" w:rsidP="0060102F">
            <w:pPr>
              <w:numPr>
                <w:ilvl w:val="0"/>
                <w:numId w:val="3"/>
              </w:numPr>
              <w:rPr>
                <w:rFonts w:ascii="Arial" w:hAnsi="Arial" w:cs="Arial"/>
              </w:rPr>
            </w:pPr>
            <w:r w:rsidRPr="007B41B9">
              <w:rPr>
                <w:rFonts w:ascii="Arial" w:hAnsi="Arial" w:cs="Arial"/>
              </w:rPr>
              <w:t>Written documentation will be provided to teachers of the student.</w:t>
            </w:r>
          </w:p>
          <w:p w:rsidR="003C721A" w:rsidRPr="007B41B9" w:rsidRDefault="003C721A" w:rsidP="0060102F">
            <w:pPr>
              <w:numPr>
                <w:ilvl w:val="0"/>
                <w:numId w:val="3"/>
              </w:numPr>
              <w:rPr>
                <w:rFonts w:ascii="Arial" w:hAnsi="Arial" w:cs="Arial"/>
              </w:rPr>
            </w:pPr>
            <w:r>
              <w:rPr>
                <w:rFonts w:ascii="Arial" w:hAnsi="Arial" w:cs="Arial"/>
              </w:rPr>
              <w:t>Written documentation will be placed in ELL file.</w:t>
            </w:r>
          </w:p>
          <w:p w:rsidR="007B41B9" w:rsidRPr="007B41B9" w:rsidRDefault="007B41B9" w:rsidP="0060102F">
            <w:pPr>
              <w:numPr>
                <w:ilvl w:val="0"/>
                <w:numId w:val="3"/>
              </w:numPr>
              <w:rPr>
                <w:rFonts w:ascii="Arial" w:hAnsi="Arial" w:cs="Arial"/>
              </w:rPr>
            </w:pPr>
            <w:r w:rsidRPr="007B41B9">
              <w:rPr>
                <w:rFonts w:ascii="Arial" w:hAnsi="Arial" w:cs="Arial"/>
              </w:rPr>
              <w:t>ELL database will be updated.</w:t>
            </w:r>
          </w:p>
        </w:tc>
      </w:tr>
    </w:tbl>
    <w:p w:rsidR="008D12AD" w:rsidRPr="006A572D" w:rsidRDefault="008D12AD" w:rsidP="005E5A53"/>
    <w:p w:rsidR="00EA60F3" w:rsidRPr="006A572D" w:rsidRDefault="00EA60F3" w:rsidP="000E005C">
      <w:pPr>
        <w:pStyle w:val="HeadingIII"/>
      </w:pPr>
      <w:r w:rsidRPr="006A572D">
        <w:br w:type="page"/>
      </w:r>
      <w:bookmarkStart w:id="47" w:name="_Toc150160161"/>
    </w:p>
    <w:p w:rsidR="00E70C27" w:rsidRPr="00E633DD" w:rsidRDefault="00E633DD" w:rsidP="006A572D">
      <w:pPr>
        <w:pStyle w:val="Heading2"/>
      </w:pPr>
      <w:bookmarkStart w:id="48" w:name="_Toc246129949"/>
      <w:r w:rsidRPr="00E633DD">
        <w:lastRenderedPageBreak/>
        <w:t>Monitoring Process</w:t>
      </w:r>
      <w:bookmarkEnd w:id="47"/>
      <w:bookmarkEnd w:id="48"/>
    </w:p>
    <w:p w:rsidR="00DB07C2" w:rsidRDefault="00DB07C2" w:rsidP="006A572D">
      <w:pPr>
        <w:pStyle w:val="Heading2"/>
      </w:pPr>
    </w:p>
    <w:p w:rsidR="00DB07C2" w:rsidRPr="00EA60F3" w:rsidRDefault="00E633DD" w:rsidP="004D20CB">
      <w:r w:rsidRPr="00EA60F3">
        <w:t>All exited English Language Learners are monitored for two years following their exit</w:t>
      </w:r>
      <w:r w:rsidR="00645CC4">
        <w:t>.  It is the ELD</w:t>
      </w:r>
      <w:r w:rsidR="008900DF" w:rsidRPr="00EA60F3">
        <w:t xml:space="preserve"> </w:t>
      </w:r>
      <w:r w:rsidR="00684DD7" w:rsidRPr="00EA60F3">
        <w:t>teacher</w:t>
      </w:r>
      <w:r w:rsidR="00645CC4">
        <w:t>’s</w:t>
      </w:r>
      <w:r w:rsidR="00684DD7" w:rsidRPr="00EA60F3">
        <w:t xml:space="preserve"> responsibility</w:t>
      </w:r>
      <w:r w:rsidRPr="00EA60F3">
        <w:t xml:space="preserve"> to monitor exited ELL student</w:t>
      </w:r>
      <w:r w:rsidR="00645CC4">
        <w:t>s</w:t>
      </w:r>
      <w:r w:rsidRPr="00EA60F3">
        <w:t xml:space="preserve"> to determine that they are able to meaningfully participate in the classes or classroom they are currently in.  Classroo</w:t>
      </w:r>
      <w:r w:rsidR="008900DF" w:rsidRPr="00EA60F3">
        <w:t>m teachers and principals will</w:t>
      </w:r>
      <w:r w:rsidRPr="00EA60F3">
        <w:t xml:space="preserve"> be notified which students in their classroom or school are on </w:t>
      </w:r>
      <w:r w:rsidR="008900DF" w:rsidRPr="00EA60F3">
        <w:t>monitor status so that they may</w:t>
      </w:r>
      <w:r w:rsidR="00190559" w:rsidRPr="00EA60F3">
        <w:t xml:space="preserve"> remain aware of </w:t>
      </w:r>
      <w:r w:rsidRPr="00EA60F3">
        <w:t>these students</w:t>
      </w:r>
      <w:r w:rsidR="008900DF" w:rsidRPr="00EA60F3">
        <w:t>’</w:t>
      </w:r>
      <w:r w:rsidRPr="00EA60F3">
        <w:t xml:space="preserve"> academic progress.</w:t>
      </w:r>
    </w:p>
    <w:p w:rsidR="00B70713" w:rsidRPr="00EA60F3" w:rsidRDefault="00B70713" w:rsidP="004D20CB"/>
    <w:p w:rsidR="00B70713" w:rsidRDefault="00B70713" w:rsidP="004D20CB">
      <w:pPr>
        <w:rPr>
          <w:rFonts w:ascii="Arial" w:hAnsi="Arial" w:cs="Arial"/>
        </w:rPr>
      </w:pPr>
    </w:p>
    <w:p w:rsidR="00C7624E" w:rsidRDefault="008C03E4" w:rsidP="004D20CB">
      <w:pPr>
        <w:rPr>
          <w:rFonts w:ascii="Arial" w:hAnsi="Arial" w:cs="Arial"/>
        </w:rPr>
      </w:pPr>
      <w:r>
        <w:rPr>
          <w:rFonts w:ascii="Arial" w:hAnsi="Arial" w:cs="Arial"/>
        </w:rPr>
      </w:r>
      <w:r>
        <w:rPr>
          <w:rFonts w:ascii="Arial" w:hAnsi="Arial" w:cs="Arial"/>
        </w:rPr>
        <w:pict>
          <v:group id="_x0000_s1063" editas="canvas" style="width:464.4pt;height:461.65pt;mso-position-horizontal-relative:char;mso-position-vertical-relative:line" coordorigin="1915,1627" coordsize="7740,791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1915;top:1627;width:7740;height:7914" o:preferrelative="f">
              <v:fill o:detectmouseclick="t"/>
              <v:path o:extrusionok="t" o:connecttype="none"/>
              <o:lock v:ext="edit" text="t"/>
            </v:shape>
            <v:rect id="_x0000_s1065" style="position:absolute;left:3925;top:1781;width:3600;height:617">
              <v:textbox style="mso-next-textbox:#_x0000_s1065">
                <w:txbxContent>
                  <w:p w:rsidR="00C95C37" w:rsidRPr="00190559" w:rsidRDefault="00C95C37" w:rsidP="000A3F15">
                    <w:pPr>
                      <w:jc w:val="center"/>
                      <w:rPr>
                        <w:rFonts w:ascii="Tahoma" w:hAnsi="Tahoma" w:cs="Tahoma"/>
                        <w:b/>
                      </w:rPr>
                    </w:pPr>
                    <w:r w:rsidRPr="00190559">
                      <w:rPr>
                        <w:rFonts w:ascii="Tahoma" w:hAnsi="Tahoma" w:cs="Tahoma"/>
                        <w:b/>
                      </w:rPr>
                      <w:t>EXITED STUDENTS</w:t>
                    </w:r>
                  </w:p>
                  <w:p w:rsidR="00C95C37" w:rsidRPr="00190559" w:rsidRDefault="00C95C37" w:rsidP="000A3F15">
                    <w:pPr>
                      <w:jc w:val="center"/>
                      <w:rPr>
                        <w:rFonts w:ascii="Tahoma" w:hAnsi="Tahoma" w:cs="Tahoma"/>
                        <w:b/>
                      </w:rPr>
                    </w:pPr>
                    <w:r w:rsidRPr="00190559">
                      <w:rPr>
                        <w:rFonts w:ascii="Tahoma" w:hAnsi="Tahoma" w:cs="Tahoma"/>
                        <w:b/>
                      </w:rPr>
                      <w:t>Monitor for 2 Years</w:t>
                    </w:r>
                  </w:p>
                </w:txbxContent>
              </v:textbox>
            </v:rect>
            <v:rect id="_x0000_s1066" style="position:absolute;left:1975;top:2707;width:3540;height:1542">
              <v:textbox style="mso-next-textbox:#_x0000_s1066">
                <w:txbxContent>
                  <w:p w:rsidR="00C95C37" w:rsidRPr="002C655B" w:rsidRDefault="00C95C37" w:rsidP="000A3F15">
                    <w:pPr>
                      <w:rPr>
                        <w:rFonts w:ascii="Tahoma" w:hAnsi="Tahoma" w:cs="Tahoma"/>
                        <w:b/>
                        <w:sz w:val="22"/>
                        <w:szCs w:val="22"/>
                      </w:rPr>
                    </w:pPr>
                    <w:r w:rsidRPr="002C655B">
                      <w:rPr>
                        <w:rFonts w:ascii="Tahoma" w:hAnsi="Tahoma" w:cs="Tahoma"/>
                        <w:b/>
                        <w:sz w:val="22"/>
                        <w:szCs w:val="22"/>
                      </w:rPr>
                      <w:t>Unable to Participate Successfully</w:t>
                    </w:r>
                  </w:p>
                  <w:p w:rsidR="00C95C37" w:rsidRPr="00CD4E30" w:rsidRDefault="00C95C37" w:rsidP="000A3F15">
                    <w:pPr>
                      <w:rPr>
                        <w:rFonts w:ascii="Tahoma" w:hAnsi="Tahoma" w:cs="Tahoma"/>
                        <w:sz w:val="22"/>
                        <w:szCs w:val="22"/>
                      </w:rPr>
                    </w:pPr>
                    <w:r w:rsidRPr="002C655B">
                      <w:rPr>
                        <w:rFonts w:ascii="Tahoma" w:hAnsi="Tahoma" w:cs="Tahoma"/>
                        <w:sz w:val="22"/>
                        <w:szCs w:val="22"/>
                        <w:u w:val="single"/>
                      </w:rPr>
                      <w:t>Criteria:</w:t>
                    </w:r>
                    <w:r>
                      <w:rPr>
                        <w:rFonts w:ascii="Tahoma" w:hAnsi="Tahoma" w:cs="Tahoma"/>
                        <w:sz w:val="22"/>
                        <w:szCs w:val="22"/>
                      </w:rPr>
                      <w:t xml:space="preserve">  Failing one or more classes.  </w:t>
                    </w:r>
                    <w:proofErr w:type="gramStart"/>
                    <w:r>
                      <w:rPr>
                        <w:rFonts w:ascii="Tahoma" w:hAnsi="Tahoma" w:cs="Tahoma"/>
                        <w:sz w:val="22"/>
                        <w:szCs w:val="22"/>
                      </w:rPr>
                      <w:t>Pattern of missing many classes or missing many assignments.</w:t>
                    </w:r>
                    <w:proofErr w:type="gramEnd"/>
                    <w:r>
                      <w:rPr>
                        <w:rFonts w:ascii="Tahoma" w:hAnsi="Tahoma" w:cs="Tahoma"/>
                        <w:sz w:val="22"/>
                        <w:szCs w:val="22"/>
                      </w:rPr>
                      <w:t xml:space="preserve">  Elementary level: not making growth in reading/writing skill development</w:t>
                    </w:r>
                  </w:p>
                </w:txbxContent>
              </v:textbox>
            </v:rect>
            <v:rect id="_x0000_s1067" style="position:absolute;left:6475;top:2707;width:3180;height:1543">
              <v:textbox style="mso-next-textbox:#_x0000_s1067">
                <w:txbxContent>
                  <w:p w:rsidR="00C95C37" w:rsidRDefault="00C95C37" w:rsidP="000A3F15">
                    <w:pPr>
                      <w:jc w:val="center"/>
                      <w:rPr>
                        <w:rFonts w:ascii="Tahoma" w:hAnsi="Tahoma" w:cs="Tahoma"/>
                        <w:b/>
                        <w:sz w:val="22"/>
                        <w:szCs w:val="22"/>
                      </w:rPr>
                    </w:pPr>
                    <w:r>
                      <w:rPr>
                        <w:rFonts w:ascii="Tahoma" w:hAnsi="Tahoma" w:cs="Tahoma"/>
                        <w:b/>
                        <w:sz w:val="22"/>
                        <w:szCs w:val="22"/>
                      </w:rPr>
                      <w:t>Meaningful Participation</w:t>
                    </w:r>
                  </w:p>
                  <w:p w:rsidR="00C95C37" w:rsidRPr="001C3480" w:rsidRDefault="00C95C37" w:rsidP="000A3F15">
                    <w:pPr>
                      <w:rPr>
                        <w:rFonts w:ascii="Tahoma" w:hAnsi="Tahoma" w:cs="Tahoma"/>
                        <w:sz w:val="22"/>
                        <w:szCs w:val="22"/>
                      </w:rPr>
                    </w:pPr>
                    <w:r>
                      <w:rPr>
                        <w:rFonts w:ascii="Tahoma" w:hAnsi="Tahoma" w:cs="Tahoma"/>
                        <w:sz w:val="22"/>
                        <w:szCs w:val="22"/>
                        <w:u w:val="single"/>
                      </w:rPr>
                      <w:t>Criteria</w:t>
                    </w:r>
                    <w:r>
                      <w:rPr>
                        <w:rFonts w:ascii="Tahoma" w:hAnsi="Tahoma" w:cs="Tahoma"/>
                        <w:sz w:val="22"/>
                        <w:szCs w:val="22"/>
                      </w:rPr>
                      <w:t>: Student making adequate progress.  Elementary student making growth in reading and writing skills and participating in all content subjects adequately</w:t>
                    </w:r>
                  </w:p>
                </w:txbxContent>
              </v:textbox>
            </v:rect>
            <v:rect id="_x0000_s1068" style="position:absolute;left:1975;top:4404;width:3450;height:2006;rotation:180">
              <v:textbox style="mso-next-textbox:#_x0000_s1068">
                <w:txbxContent>
                  <w:p w:rsidR="00C95C37" w:rsidRDefault="00C95C37" w:rsidP="000A3F15">
                    <w:pPr>
                      <w:jc w:val="center"/>
                      <w:rPr>
                        <w:rFonts w:ascii="Tahoma" w:hAnsi="Tahoma" w:cs="Tahoma"/>
                        <w:b/>
                        <w:sz w:val="22"/>
                        <w:szCs w:val="22"/>
                      </w:rPr>
                    </w:pPr>
                    <w:r w:rsidRPr="003C4169">
                      <w:rPr>
                        <w:rFonts w:ascii="Tahoma" w:hAnsi="Tahoma" w:cs="Tahoma"/>
                        <w:b/>
                        <w:sz w:val="22"/>
                        <w:szCs w:val="22"/>
                      </w:rPr>
                      <w:t>Further Assessment</w:t>
                    </w:r>
                  </w:p>
                  <w:p w:rsidR="00C95C37" w:rsidRPr="00FD7A7C" w:rsidRDefault="00C95C37" w:rsidP="000A3F15">
                    <w:pPr>
                      <w:numPr>
                        <w:ilvl w:val="0"/>
                        <w:numId w:val="4"/>
                      </w:numPr>
                      <w:rPr>
                        <w:rFonts w:ascii="Tahoma" w:hAnsi="Tahoma" w:cs="Tahoma"/>
                        <w:b/>
                        <w:sz w:val="22"/>
                        <w:szCs w:val="22"/>
                      </w:rPr>
                    </w:pPr>
                    <w:r>
                      <w:rPr>
                        <w:rFonts w:ascii="Tahoma" w:hAnsi="Tahoma" w:cs="Tahoma"/>
                        <w:sz w:val="22"/>
                        <w:szCs w:val="22"/>
                      </w:rPr>
                      <w:t>IPT-Oral, Reading, Writing</w:t>
                    </w:r>
                  </w:p>
                  <w:p w:rsidR="00C95C37" w:rsidRPr="002C655B" w:rsidRDefault="00C95C37" w:rsidP="000A3F15">
                    <w:pPr>
                      <w:numPr>
                        <w:ilvl w:val="0"/>
                        <w:numId w:val="4"/>
                      </w:numPr>
                      <w:rPr>
                        <w:rFonts w:ascii="Tahoma" w:hAnsi="Tahoma" w:cs="Tahoma"/>
                        <w:b/>
                        <w:sz w:val="22"/>
                        <w:szCs w:val="22"/>
                      </w:rPr>
                    </w:pPr>
                    <w:r>
                      <w:rPr>
                        <w:rFonts w:ascii="Tahoma" w:hAnsi="Tahoma" w:cs="Tahoma"/>
                        <w:sz w:val="22"/>
                        <w:szCs w:val="22"/>
                      </w:rPr>
                      <w:t>Express/ADEPT</w:t>
                    </w:r>
                  </w:p>
                  <w:p w:rsidR="00C95C37" w:rsidRPr="003C4169" w:rsidRDefault="00C95C37" w:rsidP="000A3F15">
                    <w:pPr>
                      <w:numPr>
                        <w:ilvl w:val="0"/>
                        <w:numId w:val="4"/>
                      </w:numPr>
                      <w:rPr>
                        <w:rFonts w:ascii="Tahoma" w:hAnsi="Tahoma" w:cs="Tahoma"/>
                        <w:sz w:val="22"/>
                        <w:szCs w:val="22"/>
                      </w:rPr>
                    </w:pPr>
                    <w:r w:rsidRPr="003C4169">
                      <w:rPr>
                        <w:rFonts w:ascii="Tahoma" w:hAnsi="Tahoma" w:cs="Tahoma"/>
                        <w:sz w:val="22"/>
                        <w:szCs w:val="22"/>
                      </w:rPr>
                      <w:t>Review current academic assessments (MAP, DRA,TORF, DIBELS, OSAT)</w:t>
                    </w:r>
                  </w:p>
                  <w:p w:rsidR="00C95C37" w:rsidRPr="000A3F15" w:rsidRDefault="00C95C37" w:rsidP="000A3F15">
                    <w:pPr>
                      <w:numPr>
                        <w:ilvl w:val="0"/>
                        <w:numId w:val="4"/>
                      </w:numPr>
                      <w:rPr>
                        <w:rFonts w:ascii="Tahoma" w:hAnsi="Tahoma" w:cs="Tahoma"/>
                        <w:sz w:val="22"/>
                        <w:szCs w:val="22"/>
                      </w:rPr>
                    </w:pPr>
                    <w:r>
                      <w:rPr>
                        <w:rFonts w:ascii="Tahoma" w:hAnsi="Tahoma" w:cs="Tahoma"/>
                        <w:sz w:val="22"/>
                        <w:szCs w:val="22"/>
                      </w:rPr>
                      <w:t>Oregon State Language Rubrics in Reading/Writing/Speaking/Listening</w:t>
                    </w:r>
                  </w:p>
                </w:txbxContent>
              </v:textbox>
            </v:rect>
            <v:rect id="_x0000_s1069" style="position:absolute;left:6475;top:4713;width:3090;height:1388">
              <v:textbox style="mso-next-textbox:#_x0000_s1069">
                <w:txbxContent>
                  <w:p w:rsidR="00C95C37" w:rsidRDefault="00C95C37" w:rsidP="000A3F15">
                    <w:pPr>
                      <w:jc w:val="center"/>
                      <w:rPr>
                        <w:rFonts w:ascii="Tahoma" w:hAnsi="Tahoma" w:cs="Tahoma"/>
                        <w:b/>
                        <w:sz w:val="22"/>
                        <w:szCs w:val="22"/>
                      </w:rPr>
                    </w:pPr>
                    <w:r w:rsidRPr="001C3480">
                      <w:rPr>
                        <w:rFonts w:ascii="Tahoma" w:hAnsi="Tahoma" w:cs="Tahoma"/>
                        <w:b/>
                        <w:sz w:val="22"/>
                        <w:szCs w:val="22"/>
                      </w:rPr>
                      <w:t>Mainstream</w:t>
                    </w:r>
                    <w:r>
                      <w:rPr>
                        <w:rFonts w:ascii="Tahoma" w:hAnsi="Tahoma" w:cs="Tahoma"/>
                        <w:b/>
                        <w:sz w:val="22"/>
                        <w:szCs w:val="22"/>
                      </w:rPr>
                      <w:t xml:space="preserve"> Classroom </w:t>
                    </w:r>
                  </w:p>
                  <w:p w:rsidR="00C95C37" w:rsidRPr="001C3480" w:rsidRDefault="00C95C37" w:rsidP="000A3F15">
                    <w:pPr>
                      <w:rPr>
                        <w:rFonts w:ascii="Tahoma" w:hAnsi="Tahoma" w:cs="Tahoma"/>
                        <w:sz w:val="22"/>
                        <w:szCs w:val="22"/>
                      </w:rPr>
                    </w:pPr>
                    <w:r>
                      <w:rPr>
                        <w:rFonts w:ascii="Tahoma" w:hAnsi="Tahoma" w:cs="Tahoma"/>
                        <w:sz w:val="22"/>
                        <w:szCs w:val="22"/>
                      </w:rPr>
                      <w:t>Student remains in regular classroom experiences.  May access Title I reading or extended learning opportunities if needed.</w:t>
                    </w:r>
                  </w:p>
                  <w:p w:rsidR="00C95C37" w:rsidRPr="001C3480" w:rsidRDefault="00C95C37" w:rsidP="000A3F15">
                    <w:pPr>
                      <w:jc w:val="center"/>
                      <w:rPr>
                        <w:rFonts w:ascii="Tahoma" w:hAnsi="Tahoma" w:cs="Tahoma"/>
                        <w:b/>
                        <w:sz w:val="22"/>
                        <w:szCs w:val="22"/>
                      </w:rPr>
                    </w:pPr>
                  </w:p>
                </w:txbxContent>
              </v:textbox>
            </v:rect>
            <v:shape id="_x0000_s1070" type="#_x0000_t202" style="position:absolute;left:6475;top:6564;width:3180;height:1851">
              <v:textbox style="mso-next-textbox:#_x0000_s1070">
                <w:txbxContent>
                  <w:p w:rsidR="00C95C37" w:rsidRPr="00F07EA3" w:rsidRDefault="00C95C37" w:rsidP="000A3F15">
                    <w:pPr>
                      <w:jc w:val="center"/>
                      <w:rPr>
                        <w:rFonts w:ascii="Tahoma" w:hAnsi="Tahoma" w:cs="Tahoma"/>
                        <w:b/>
                        <w:sz w:val="22"/>
                        <w:szCs w:val="22"/>
                      </w:rPr>
                    </w:pPr>
                    <w:r w:rsidRPr="00F07EA3">
                      <w:rPr>
                        <w:rFonts w:ascii="Tahoma" w:hAnsi="Tahoma" w:cs="Tahoma"/>
                        <w:b/>
                        <w:sz w:val="22"/>
                        <w:szCs w:val="22"/>
                      </w:rPr>
                      <w:t>Factors Other Than Language Proficiency</w:t>
                    </w:r>
                  </w:p>
                  <w:p w:rsidR="00C95C37" w:rsidRPr="00F07EA3" w:rsidRDefault="00C95C37" w:rsidP="000A3F15">
                    <w:pPr>
                      <w:rPr>
                        <w:rFonts w:ascii="Tahoma" w:hAnsi="Tahoma" w:cs="Tahoma"/>
                        <w:sz w:val="22"/>
                        <w:szCs w:val="22"/>
                      </w:rPr>
                    </w:pPr>
                    <w:r>
                      <w:rPr>
                        <w:rFonts w:ascii="Tahoma" w:hAnsi="Tahoma" w:cs="Tahoma"/>
                        <w:sz w:val="22"/>
                        <w:szCs w:val="22"/>
                      </w:rPr>
                      <w:t>Factors that may impact academic progress other than language may include frequent family moves, homelessness, learning disabilities, health issues/substance abuse.</w:t>
                    </w:r>
                  </w:p>
                </w:txbxContent>
              </v:textbox>
            </v:shape>
            <v:line id="_x0000_s1071" style="position:absolute;flip:x" from="4525,2398" to="4975,2707">
              <v:stroke endarrow="block"/>
            </v:line>
            <v:rect id="_x0000_s1072" style="position:absolute;left:1975;top:6564;width:3450;height:1234">
              <v:textbox style="mso-next-textbox:#_x0000_s1072">
                <w:txbxContent>
                  <w:p w:rsidR="00C95C37" w:rsidRPr="002C655B" w:rsidRDefault="00C95C37" w:rsidP="000A3F15">
                    <w:pPr>
                      <w:jc w:val="center"/>
                      <w:rPr>
                        <w:rFonts w:ascii="Tahoma" w:hAnsi="Tahoma" w:cs="Tahoma"/>
                        <w:b/>
                        <w:sz w:val="22"/>
                        <w:szCs w:val="22"/>
                      </w:rPr>
                    </w:pPr>
                    <w:r w:rsidRPr="002C655B">
                      <w:rPr>
                        <w:rFonts w:ascii="Tahoma" w:hAnsi="Tahoma" w:cs="Tahoma"/>
                        <w:b/>
                        <w:sz w:val="22"/>
                        <w:szCs w:val="22"/>
                      </w:rPr>
                      <w:t>Assessment Criteria</w:t>
                    </w:r>
                  </w:p>
                  <w:p w:rsidR="00C95C37" w:rsidRPr="002C655B" w:rsidRDefault="00C95C37" w:rsidP="000A3F15">
                    <w:pPr>
                      <w:rPr>
                        <w:rFonts w:ascii="Tahoma" w:hAnsi="Tahoma" w:cs="Tahoma"/>
                        <w:sz w:val="22"/>
                        <w:szCs w:val="22"/>
                      </w:rPr>
                    </w:pPr>
                    <w:r>
                      <w:rPr>
                        <w:rFonts w:ascii="Tahoma" w:hAnsi="Tahoma" w:cs="Tahoma"/>
                        <w:sz w:val="22"/>
                        <w:szCs w:val="22"/>
                      </w:rPr>
                      <w:t>Evaluate IPT and Language Rubric data to determine if language proficiency is a factor in the student’s performance.</w:t>
                    </w:r>
                  </w:p>
                  <w:p w:rsidR="00C95C37" w:rsidRPr="002C655B" w:rsidRDefault="00C95C37" w:rsidP="000A3F15">
                    <w:pPr>
                      <w:rPr>
                        <w:rFonts w:ascii="Tahoma" w:hAnsi="Tahoma" w:cs="Tahoma"/>
                        <w:sz w:val="22"/>
                        <w:szCs w:val="22"/>
                      </w:rPr>
                    </w:pPr>
                  </w:p>
                  <w:p w:rsidR="00C95C37" w:rsidRDefault="00C95C37" w:rsidP="000A3F15"/>
                </w:txbxContent>
              </v:textbox>
            </v:rect>
            <v:line id="_x0000_s1073" style="position:absolute" from="3625,4250" to="3625,4404">
              <v:stroke endarrow="block"/>
            </v:line>
            <v:line id="_x0000_s1074" style="position:absolute" from="3625,6410" to="3625,6410">
              <v:stroke endarrow="block"/>
            </v:line>
            <v:line id="_x0000_s1075" style="position:absolute" from="3625,6410" to="3625,6564">
              <v:stroke endarrow="block"/>
            </v:line>
            <v:line id="_x0000_s1076" style="position:absolute" from="3625,7798" to="3626,8875">
              <v:stroke endarrow="block"/>
            </v:line>
            <v:line id="_x0000_s1077" style="position:absolute" from="5425,7181" to="6475,7182">
              <v:stroke endarrow="block"/>
            </v:line>
            <v:line id="_x0000_s1078" style="position:absolute;flip:y" from="7975,6101" to="7975,6564">
              <v:stroke endarrow="block"/>
            </v:line>
            <v:line id="_x0000_s1079" style="position:absolute" from="7975,4250" to="7975,4713">
              <v:stroke endarrow="block"/>
            </v:line>
            <v:line id="_x0000_s1080" style="position:absolute" from="6475,2398" to="6775,2707">
              <v:stroke endarrow="block"/>
            </v:line>
            <v:rect id="_x0000_s1040" style="position:absolute;left:1975;top:8875;width:3450;height:319">
              <v:textbox style="mso-next-textbox:#_x0000_s1040">
                <w:txbxContent>
                  <w:p w:rsidR="00C95C37" w:rsidRPr="002C655B" w:rsidRDefault="00C95C37" w:rsidP="002C655B">
                    <w:pPr>
                      <w:jc w:val="center"/>
                      <w:rPr>
                        <w:rFonts w:ascii="Tahoma" w:hAnsi="Tahoma" w:cs="Tahoma"/>
                        <w:b/>
                        <w:sz w:val="22"/>
                        <w:szCs w:val="22"/>
                      </w:rPr>
                    </w:pPr>
                    <w:r w:rsidRPr="002C655B">
                      <w:rPr>
                        <w:rFonts w:ascii="Tahoma" w:hAnsi="Tahoma" w:cs="Tahoma"/>
                        <w:b/>
                        <w:sz w:val="22"/>
                        <w:szCs w:val="22"/>
                      </w:rPr>
                      <w:t>Re-Establish ELL Services</w:t>
                    </w:r>
                  </w:p>
                </w:txbxContent>
              </v:textbox>
            </v:rect>
            <v:shape id="_x0000_s1081" type="#_x0000_t202" style="position:absolute;left:5515;top:6564;width:838;height:496" stroked="f">
              <v:textbox>
                <w:txbxContent>
                  <w:p w:rsidR="00C95C37" w:rsidRDefault="00C95C37"/>
                </w:txbxContent>
              </v:textbox>
            </v:shape>
            <v:shape id="_x0000_s1082" type="#_x0000_t202" style="position:absolute;left:5515;top:7342;width:838;height:862" strokecolor="black [3213]">
              <v:textbox>
                <w:txbxContent>
                  <w:p w:rsidR="00C95C37" w:rsidRPr="000A3F15" w:rsidRDefault="00C95C37">
                    <w:pPr>
                      <w:rPr>
                        <w:sz w:val="20"/>
                        <w:szCs w:val="20"/>
                      </w:rPr>
                    </w:pPr>
                    <w:r w:rsidRPr="000A3F15">
                      <w:rPr>
                        <w:sz w:val="20"/>
                        <w:szCs w:val="20"/>
                      </w:rPr>
                      <w:t>IPT – F Rubric EA or A</w:t>
                    </w:r>
                  </w:p>
                </w:txbxContent>
              </v:textbox>
            </v:shape>
            <v:shape id="_x0000_s1083" type="#_x0000_t202" style="position:absolute;left:2075;top:7934;width:1288;height:707" strokecolor="black [3213]">
              <v:textbox>
                <w:txbxContent>
                  <w:p w:rsidR="00C95C37" w:rsidRPr="000A3F15" w:rsidRDefault="00C95C37">
                    <w:pPr>
                      <w:rPr>
                        <w:sz w:val="20"/>
                        <w:szCs w:val="20"/>
                      </w:rPr>
                    </w:pPr>
                    <w:r w:rsidRPr="000A3F15">
                      <w:rPr>
                        <w:sz w:val="20"/>
                        <w:szCs w:val="20"/>
                      </w:rPr>
                      <w:t>IPT below F</w:t>
                    </w:r>
                  </w:p>
                  <w:p w:rsidR="00C95C37" w:rsidRPr="000A3F15" w:rsidRDefault="00C95C37">
                    <w:pPr>
                      <w:rPr>
                        <w:sz w:val="20"/>
                        <w:szCs w:val="20"/>
                      </w:rPr>
                    </w:pPr>
                    <w:r w:rsidRPr="000A3F15">
                      <w:rPr>
                        <w:sz w:val="20"/>
                        <w:szCs w:val="20"/>
                      </w:rPr>
                      <w:t>Rubrics below EA</w:t>
                    </w:r>
                  </w:p>
                </w:txbxContent>
              </v:textbox>
            </v:shape>
            <v:shape id="_x0000_s1084" type="#_x0000_t202" style="position:absolute;left:3803;top:7934;width:1550;height:797" stroked="f">
              <v:textbox>
                <w:txbxContent>
                  <w:p w:rsidR="00C95C37" w:rsidRDefault="00C95C37"/>
                </w:txbxContent>
              </v:textbox>
            </v:shape>
            <w10:wrap type="none"/>
            <w10:anchorlock/>
          </v:group>
        </w:pict>
      </w:r>
    </w:p>
    <w:p w:rsidR="00C05E67" w:rsidRDefault="00C05E67" w:rsidP="004D20CB">
      <w:pPr>
        <w:rPr>
          <w:rFonts w:ascii="Arial" w:hAnsi="Arial" w:cs="Arial"/>
        </w:rPr>
      </w:pPr>
    </w:p>
    <w:p w:rsidR="00C05E67" w:rsidRDefault="00C05E67" w:rsidP="004D20CB">
      <w:pPr>
        <w:rPr>
          <w:rFonts w:ascii="Arial" w:hAnsi="Arial" w:cs="Arial"/>
        </w:rPr>
      </w:pPr>
    </w:p>
    <w:p w:rsidR="00C05E67" w:rsidRDefault="00C05E67" w:rsidP="004D20CB">
      <w:pPr>
        <w:rPr>
          <w:rFonts w:ascii="Arial" w:hAnsi="Arial" w:cs="Arial"/>
        </w:rPr>
      </w:pPr>
    </w:p>
    <w:p w:rsidR="006729FB" w:rsidRPr="00E77A24" w:rsidRDefault="000A3F15" w:rsidP="000812E7">
      <w:pPr>
        <w:pStyle w:val="Heading1"/>
      </w:pPr>
      <w:bookmarkStart w:id="49" w:name="_Toc246129950"/>
      <w:r>
        <w:lastRenderedPageBreak/>
        <w:t>VII.</w:t>
      </w:r>
      <w:r w:rsidR="000812E7">
        <w:t xml:space="preserve"> </w:t>
      </w:r>
      <w:r w:rsidR="006729FB" w:rsidRPr="00E77A24">
        <w:t>Equal Access to Other School District Programs</w:t>
      </w:r>
      <w:bookmarkEnd w:id="49"/>
    </w:p>
    <w:p w:rsidR="006729FB" w:rsidRDefault="006729FB" w:rsidP="006A572D">
      <w:pPr>
        <w:pStyle w:val="Heading2"/>
      </w:pPr>
    </w:p>
    <w:p w:rsidR="00AD177A" w:rsidRDefault="006729FB" w:rsidP="00AD177A">
      <w:r>
        <w:t>The district’s on-going goal is to provide academic and language services to our English Language Learner population and to provide materials that equalize their educational opportunities.  District staff wi</w:t>
      </w:r>
      <w:r w:rsidR="000F0706">
        <w:t>ll work to ensure that English Language L</w:t>
      </w:r>
      <w:r>
        <w:t xml:space="preserve">earners have equal access to extra curricular and non-academic activities. </w:t>
      </w:r>
    </w:p>
    <w:p w:rsidR="00AD177A" w:rsidRDefault="006729FB" w:rsidP="00D806F6">
      <w:pPr>
        <w:numPr>
          <w:ilvl w:val="0"/>
          <w:numId w:val="11"/>
        </w:numPr>
      </w:pPr>
      <w:r>
        <w:t xml:space="preserve">Talented and Gifted (TAG) </w:t>
      </w:r>
      <w:r w:rsidR="00AD177A">
        <w:t>Program</w:t>
      </w:r>
    </w:p>
    <w:p w:rsidR="00AD177A" w:rsidRDefault="00AD177A" w:rsidP="00D806F6">
      <w:pPr>
        <w:numPr>
          <w:ilvl w:val="1"/>
          <w:numId w:val="11"/>
        </w:numPr>
      </w:pPr>
      <w:r>
        <w:t>ELL students participate in TAG screening process using the RAVEN non-verbal intellectual assessment if English language proficiency will impact performance on the OLSAT.</w:t>
      </w:r>
    </w:p>
    <w:p w:rsidR="00514352" w:rsidRDefault="00514352" w:rsidP="00D806F6">
      <w:pPr>
        <w:numPr>
          <w:ilvl w:val="1"/>
          <w:numId w:val="11"/>
        </w:numPr>
      </w:pPr>
      <w:r>
        <w:t xml:space="preserve">An additional TAG screening takes place for all LEP students at the middle school level using a non-verbal assessment to determine if any students have been overlooked.  This process has identified </w:t>
      </w:r>
      <w:proofErr w:type="gramStart"/>
      <w:r>
        <w:t>an additional 3 to 4 LEP TAG students</w:t>
      </w:r>
      <w:proofErr w:type="gramEnd"/>
      <w:r>
        <w:t xml:space="preserve"> each year.</w:t>
      </w:r>
    </w:p>
    <w:p w:rsidR="006729FB" w:rsidRDefault="006729FB" w:rsidP="006729FB"/>
    <w:p w:rsidR="001F122B" w:rsidRDefault="006729FB" w:rsidP="0060102F">
      <w:pPr>
        <w:numPr>
          <w:ilvl w:val="0"/>
          <w:numId w:val="10"/>
        </w:numPr>
      </w:pPr>
      <w:r>
        <w:t xml:space="preserve">Special Education Program </w:t>
      </w:r>
    </w:p>
    <w:p w:rsidR="006729FB" w:rsidRPr="0008134C" w:rsidRDefault="001F122B" w:rsidP="0060102F">
      <w:pPr>
        <w:numPr>
          <w:ilvl w:val="1"/>
          <w:numId w:val="10"/>
        </w:numPr>
      </w:pPr>
      <w:r>
        <w:t>Implementation of Res</w:t>
      </w:r>
      <w:r w:rsidR="00787D26">
        <w:t>ponse to Intervention Model. ELL</w:t>
      </w:r>
      <w:r>
        <w:t xml:space="preserve"> Teacher is a team member for intervention decisions as well as special education referral process.</w:t>
      </w:r>
      <w:r w:rsidR="00EC174C">
        <w:t xml:space="preserve">  See process on following page for </w:t>
      </w:r>
      <w:proofErr w:type="spellStart"/>
      <w:r w:rsidR="00EC174C">
        <w:t>Sp.Ed</w:t>
      </w:r>
      <w:proofErr w:type="spellEnd"/>
      <w:r w:rsidR="00EC174C">
        <w:t>./ELL services.</w:t>
      </w:r>
    </w:p>
    <w:p w:rsidR="0008134C" w:rsidRPr="00E77A24" w:rsidRDefault="0008134C" w:rsidP="0008134C"/>
    <w:p w:rsidR="006729FB" w:rsidRDefault="006729FB" w:rsidP="0060102F">
      <w:pPr>
        <w:numPr>
          <w:ilvl w:val="0"/>
          <w:numId w:val="10"/>
        </w:numPr>
      </w:pPr>
      <w:r>
        <w:t xml:space="preserve">Title 1 </w:t>
      </w:r>
      <w:r w:rsidR="00AD177A">
        <w:t xml:space="preserve">Supplemental Services </w:t>
      </w:r>
    </w:p>
    <w:p w:rsidR="00AD177A" w:rsidRDefault="00AD177A" w:rsidP="0060102F">
      <w:pPr>
        <w:numPr>
          <w:ilvl w:val="1"/>
          <w:numId w:val="10"/>
        </w:numPr>
      </w:pPr>
      <w:r>
        <w:t xml:space="preserve">ELL </w:t>
      </w:r>
      <w:r w:rsidR="0008134C">
        <w:t>students are eligible for all supplemental and intervention programs offered based on their academic needs.</w:t>
      </w:r>
    </w:p>
    <w:p w:rsidR="0008134C" w:rsidRDefault="0008134C" w:rsidP="0008134C">
      <w:pPr>
        <w:ind w:left="1080"/>
      </w:pPr>
    </w:p>
    <w:p w:rsidR="006729FB" w:rsidRDefault="0008134C" w:rsidP="0060102F">
      <w:pPr>
        <w:numPr>
          <w:ilvl w:val="0"/>
          <w:numId w:val="10"/>
        </w:numPr>
      </w:pPr>
      <w:r>
        <w:t>ELL students are eligible for reading intervention suppor</w:t>
      </w:r>
      <w:r w:rsidR="00514352">
        <w:t>t through the RTI model implemented in</w:t>
      </w:r>
      <w:r>
        <w:t xml:space="preserve"> Corvallis School District 509J.</w:t>
      </w:r>
    </w:p>
    <w:p w:rsidR="0008134C" w:rsidRDefault="0008134C" w:rsidP="0008134C">
      <w:pPr>
        <w:ind w:left="360"/>
      </w:pPr>
    </w:p>
    <w:p w:rsidR="006729FB" w:rsidRDefault="0008134C" w:rsidP="0060102F">
      <w:pPr>
        <w:numPr>
          <w:ilvl w:val="0"/>
          <w:numId w:val="10"/>
        </w:numPr>
      </w:pPr>
      <w:r>
        <w:t>Information regarding extra curricular activities</w:t>
      </w:r>
      <w:r w:rsidR="006729FB">
        <w:t xml:space="preserve"> </w:t>
      </w:r>
      <w:r w:rsidR="00787D26">
        <w:t>is</w:t>
      </w:r>
      <w:r>
        <w:t xml:space="preserve"> provided through bilingual newsletters at</w:t>
      </w:r>
      <w:r w:rsidR="000A3F15">
        <w:t xml:space="preserve"> the elementary level and</w:t>
      </w:r>
      <w:r>
        <w:t xml:space="preserve"> Spanish parent phone trees and information provided by our </w:t>
      </w:r>
      <w:r w:rsidR="00514352">
        <w:t xml:space="preserve">Corvallis High School </w:t>
      </w:r>
      <w:r>
        <w:t>ELL Family Advocate.</w:t>
      </w:r>
    </w:p>
    <w:p w:rsidR="0008134C" w:rsidRDefault="0008134C" w:rsidP="0008134C"/>
    <w:p w:rsidR="0008134C" w:rsidRDefault="0008134C" w:rsidP="0060102F">
      <w:pPr>
        <w:numPr>
          <w:ilvl w:val="0"/>
          <w:numId w:val="10"/>
        </w:numPr>
      </w:pPr>
      <w:r>
        <w:t>Homeless Services – Homeless Family Advocate supports ELL families as needed.</w:t>
      </w:r>
    </w:p>
    <w:p w:rsidR="00514352" w:rsidRDefault="00514352" w:rsidP="00514352">
      <w:pPr>
        <w:pStyle w:val="ListParagraph"/>
      </w:pPr>
    </w:p>
    <w:p w:rsidR="00514352" w:rsidRDefault="00514352" w:rsidP="0060102F">
      <w:pPr>
        <w:numPr>
          <w:ilvl w:val="0"/>
          <w:numId w:val="10"/>
        </w:numPr>
      </w:pPr>
      <w:r>
        <w:t>The District D</w:t>
      </w:r>
      <w:r w:rsidR="000A3F15">
        <w:t>iversity Committee lead by Terryl</w:t>
      </w:r>
      <w:r>
        <w:t xml:space="preserve"> </w:t>
      </w:r>
      <w:r w:rsidR="005B6F97">
        <w:t>Ross, OSU</w:t>
      </w:r>
      <w:r>
        <w:t xml:space="preserve"> </w:t>
      </w:r>
      <w:r w:rsidR="005B6F97">
        <w:t xml:space="preserve">Community and </w:t>
      </w:r>
      <w:r>
        <w:t xml:space="preserve">Diversity </w:t>
      </w:r>
      <w:r w:rsidR="005B6F97">
        <w:t xml:space="preserve">Department Chair, </w:t>
      </w:r>
      <w:r>
        <w:t xml:space="preserve">and Jeanne Holmes, Assistant Superintendent is in the process of developing the Diversity Action Plan.  Several of the identified needs are regarding equal opportunity and access for all courses and extracurricular opportunities.  ELL parents and </w:t>
      </w:r>
      <w:r w:rsidR="000A3F15">
        <w:t>community members were</w:t>
      </w:r>
      <w:r>
        <w:t xml:space="preserve"> involved in identify</w:t>
      </w:r>
      <w:r w:rsidR="000A3F15">
        <w:t>ing</w:t>
      </w:r>
      <w:r>
        <w:t xml:space="preserve"> the needs and possible solutions.</w:t>
      </w:r>
    </w:p>
    <w:p w:rsidR="00514352" w:rsidRDefault="00514352" w:rsidP="00514352">
      <w:pPr>
        <w:pStyle w:val="ListParagraph"/>
      </w:pPr>
    </w:p>
    <w:p w:rsidR="00514352" w:rsidRDefault="00514352" w:rsidP="0060102F">
      <w:pPr>
        <w:numPr>
          <w:ilvl w:val="0"/>
          <w:numId w:val="10"/>
        </w:numPr>
      </w:pPr>
      <w:r>
        <w:t>The ELL prog</w:t>
      </w:r>
      <w:r w:rsidR="000A3F15">
        <w:t>ram uses Title III funds and</w:t>
      </w:r>
      <w:r w:rsidR="008A557A">
        <w:t xml:space="preserve"> works with the Corvallis Education Foundation </w:t>
      </w:r>
      <w:r>
        <w:t>to support parent</w:t>
      </w:r>
      <w:r w:rsidR="008A557A">
        <w:t>s and students to participate in supplemental learning opportunities and extracurricular events.</w:t>
      </w:r>
    </w:p>
    <w:p w:rsidR="0008134C" w:rsidRDefault="0008134C" w:rsidP="0008134C"/>
    <w:p w:rsidR="00EC174C" w:rsidRPr="00631FA0" w:rsidRDefault="00EC174C" w:rsidP="00EC174C">
      <w:pPr>
        <w:pStyle w:val="Heading2"/>
      </w:pPr>
      <w:bookmarkStart w:id="50" w:name="_Toc246129951"/>
      <w:r>
        <w:lastRenderedPageBreak/>
        <w:t xml:space="preserve">Requirements for Teams Who Serve </w:t>
      </w:r>
      <w:r w:rsidRPr="00631FA0">
        <w:t>English Language Learners/Special Education Students</w:t>
      </w:r>
      <w:bookmarkEnd w:id="50"/>
    </w:p>
    <w:p w:rsidR="00EC174C" w:rsidRPr="005A762A" w:rsidRDefault="00EC174C" w:rsidP="00EC174C">
      <w:pPr>
        <w:rPr>
          <w:b/>
        </w:rPr>
      </w:pPr>
      <w:r w:rsidRPr="005A762A">
        <w:rPr>
          <w:b/>
        </w:rPr>
        <w:t>ELL Expectations</w:t>
      </w:r>
    </w:p>
    <w:p w:rsidR="00EC174C" w:rsidRDefault="00EC174C" w:rsidP="00EC174C">
      <w:pPr>
        <w:numPr>
          <w:ilvl w:val="0"/>
          <w:numId w:val="67"/>
        </w:numPr>
      </w:pPr>
      <w:r>
        <w:t>Students receive English Language Development (ELD) aligned with the Oregon English Language Development Standards.</w:t>
      </w:r>
    </w:p>
    <w:p w:rsidR="00EC174C" w:rsidRDefault="00EC174C" w:rsidP="00EC174C">
      <w:pPr>
        <w:numPr>
          <w:ilvl w:val="0"/>
          <w:numId w:val="67"/>
        </w:numPr>
      </w:pPr>
      <w:r>
        <w:t>Students receive access to core content instruction through specially designed academic instruction</w:t>
      </w:r>
    </w:p>
    <w:p w:rsidR="00EC174C" w:rsidRDefault="00EC174C" w:rsidP="00EC174C">
      <w:pPr>
        <w:numPr>
          <w:ilvl w:val="0"/>
          <w:numId w:val="67"/>
        </w:numPr>
      </w:pPr>
      <w:r>
        <w:t xml:space="preserve">English Language Learner (ELL) funding must be used to provide </w:t>
      </w:r>
      <w:r w:rsidRPr="00E6235D">
        <w:rPr>
          <w:b/>
        </w:rPr>
        <w:t>every</w:t>
      </w:r>
      <w:r>
        <w:rPr>
          <w:b/>
        </w:rPr>
        <w:t xml:space="preserve"> </w:t>
      </w:r>
      <w:r w:rsidRPr="00E6235D">
        <w:t>ELL s</w:t>
      </w:r>
      <w:r>
        <w:t>tudent with learning opportunities to acquire English skills and learn core content knowledge.</w:t>
      </w:r>
    </w:p>
    <w:p w:rsidR="00EC174C" w:rsidRDefault="00EC174C" w:rsidP="00EC174C">
      <w:pPr>
        <w:numPr>
          <w:ilvl w:val="0"/>
          <w:numId w:val="67"/>
        </w:numPr>
      </w:pPr>
      <w:r>
        <w:t>Parents will be informed of ELL program placement yearly</w:t>
      </w:r>
    </w:p>
    <w:p w:rsidR="00EC174C" w:rsidRDefault="00EC174C" w:rsidP="00EC174C">
      <w:pPr>
        <w:pStyle w:val="ListParagraph"/>
        <w:numPr>
          <w:ilvl w:val="0"/>
          <w:numId w:val="67"/>
        </w:numPr>
      </w:pPr>
      <w:r>
        <w:t>Teachers teaching English Language Development must hold the appropriate endorsement and provide instruction through a direct service model.</w:t>
      </w:r>
    </w:p>
    <w:p w:rsidR="00EC174C" w:rsidRDefault="00EC174C" w:rsidP="00EC174C">
      <w:pPr>
        <w:numPr>
          <w:ilvl w:val="0"/>
          <w:numId w:val="68"/>
        </w:numPr>
      </w:pPr>
      <w:r>
        <w:t>Instruction must be targeted to the student’s language proficiency level.</w:t>
      </w:r>
    </w:p>
    <w:p w:rsidR="00EC174C" w:rsidRDefault="00EC174C" w:rsidP="00EC174C">
      <w:pPr>
        <w:numPr>
          <w:ilvl w:val="0"/>
          <w:numId w:val="68"/>
        </w:numPr>
      </w:pPr>
      <w:r>
        <w:t>English language development in reading, writing and speaking must be monitored regularly.</w:t>
      </w:r>
    </w:p>
    <w:p w:rsidR="00EC174C" w:rsidRDefault="00EC174C" w:rsidP="00EC174C"/>
    <w:p w:rsidR="00EC174C" w:rsidRPr="005A762A" w:rsidRDefault="00EC174C" w:rsidP="00EC174C">
      <w:pPr>
        <w:rPr>
          <w:b/>
        </w:rPr>
      </w:pPr>
      <w:r w:rsidRPr="005A762A">
        <w:rPr>
          <w:b/>
        </w:rPr>
        <w:t>IDEA Expectations</w:t>
      </w:r>
    </w:p>
    <w:p w:rsidR="00EC174C" w:rsidRDefault="00EC174C" w:rsidP="00EC174C">
      <w:pPr>
        <w:numPr>
          <w:ilvl w:val="0"/>
          <w:numId w:val="66"/>
        </w:numPr>
      </w:pPr>
      <w:r>
        <w:t>Planning and eligibility includes a discussion regarding second language acquisition</w:t>
      </w:r>
    </w:p>
    <w:p w:rsidR="00EC174C" w:rsidRDefault="00EC174C" w:rsidP="00EC174C">
      <w:pPr>
        <w:numPr>
          <w:ilvl w:val="0"/>
          <w:numId w:val="66"/>
        </w:numPr>
      </w:pPr>
      <w:r>
        <w:t>Evidence Decision Making using an IEP Team</w:t>
      </w:r>
    </w:p>
    <w:p w:rsidR="00EC174C" w:rsidRDefault="00EC174C" w:rsidP="00EC174C">
      <w:pPr>
        <w:numPr>
          <w:ilvl w:val="0"/>
          <w:numId w:val="66"/>
        </w:numPr>
      </w:pPr>
      <w:r>
        <w:t>Free and Appropriate Education</w:t>
      </w:r>
    </w:p>
    <w:p w:rsidR="00EC174C" w:rsidRDefault="00EC174C" w:rsidP="00EC174C">
      <w:pPr>
        <w:numPr>
          <w:ilvl w:val="0"/>
          <w:numId w:val="66"/>
        </w:numPr>
      </w:pPr>
      <w:r>
        <w:t>Educational Instruction that is specially designed to meet the unique needs of a child with a disability and is supported by such services as are necessary to permit the child to benefit from instruction in the least restrictive environment.</w:t>
      </w:r>
    </w:p>
    <w:p w:rsidR="00EC174C" w:rsidRDefault="00EC174C" w:rsidP="00EC174C"/>
    <w:p w:rsidR="00EC174C" w:rsidRDefault="00EC174C" w:rsidP="00EC174C">
      <w:pPr>
        <w:rPr>
          <w:b/>
        </w:rPr>
      </w:pPr>
      <w:r w:rsidRPr="00AC0BF4">
        <w:rPr>
          <w:b/>
        </w:rPr>
        <w:t>Collaborative Model when ELL and IDEA Service</w:t>
      </w:r>
      <w:r>
        <w:rPr>
          <w:b/>
        </w:rPr>
        <w:t>s</w:t>
      </w:r>
      <w:r w:rsidRPr="00AC0BF4">
        <w:rPr>
          <w:b/>
        </w:rPr>
        <w:t xml:space="preserve"> Come Together</w:t>
      </w:r>
    </w:p>
    <w:p w:rsidR="00EC174C" w:rsidRDefault="00EC174C" w:rsidP="00EC174C">
      <w:pPr>
        <w:rPr>
          <w:b/>
        </w:rPr>
      </w:pPr>
    </w:p>
    <w:p w:rsidR="00EC174C" w:rsidRDefault="00EC174C" w:rsidP="00EC174C">
      <w:pPr>
        <w:pStyle w:val="ListParagraph"/>
        <w:numPr>
          <w:ilvl w:val="0"/>
          <w:numId w:val="71"/>
        </w:numPr>
      </w:pPr>
      <w:r>
        <w:t xml:space="preserve">ELL students must receive their ELD services from an ESOL endorsed teacher and instructional modifications can take place in the ELD class.  </w:t>
      </w:r>
    </w:p>
    <w:p w:rsidR="00EC174C" w:rsidRDefault="00EC174C" w:rsidP="00EC174C">
      <w:pPr>
        <w:pStyle w:val="ListParagraph"/>
        <w:numPr>
          <w:ilvl w:val="0"/>
          <w:numId w:val="71"/>
        </w:numPr>
      </w:pPr>
      <w:r>
        <w:t>ELD can be provided by a SPED teacher who holds an ESOL endorsement if ELD is delivered in a direct service model.</w:t>
      </w:r>
    </w:p>
    <w:p w:rsidR="00EC174C" w:rsidRDefault="00EC174C" w:rsidP="00EC174C">
      <w:pPr>
        <w:pStyle w:val="ListParagraph"/>
        <w:numPr>
          <w:ilvl w:val="0"/>
          <w:numId w:val="71"/>
        </w:numPr>
      </w:pPr>
      <w:r>
        <w:t>Options to provide least restrictive environment for ELD Services</w:t>
      </w:r>
    </w:p>
    <w:p w:rsidR="00EC174C" w:rsidRDefault="00EC174C" w:rsidP="00EC174C">
      <w:pPr>
        <w:pStyle w:val="ListParagraph"/>
        <w:numPr>
          <w:ilvl w:val="1"/>
          <w:numId w:val="71"/>
        </w:numPr>
      </w:pPr>
      <w:r>
        <w:t>ELD</w:t>
      </w:r>
    </w:p>
    <w:p w:rsidR="00EC174C" w:rsidRDefault="00EC174C" w:rsidP="00EC174C">
      <w:pPr>
        <w:pStyle w:val="ListParagraph"/>
        <w:numPr>
          <w:ilvl w:val="1"/>
          <w:numId w:val="71"/>
        </w:numPr>
      </w:pPr>
      <w:r>
        <w:t>ELD with modification to general curriculum</w:t>
      </w:r>
    </w:p>
    <w:p w:rsidR="00EC174C" w:rsidRDefault="00EC174C" w:rsidP="00EC174C">
      <w:pPr>
        <w:pStyle w:val="ListParagraph"/>
        <w:numPr>
          <w:ilvl w:val="1"/>
          <w:numId w:val="71"/>
        </w:numPr>
      </w:pPr>
      <w:r>
        <w:t>ELD taught in SPED setting by endorsed teacher</w:t>
      </w:r>
    </w:p>
    <w:p w:rsidR="00EC174C" w:rsidRPr="00AC0BF4" w:rsidRDefault="00EC174C" w:rsidP="00EC174C">
      <w:pPr>
        <w:pStyle w:val="ListParagraph"/>
        <w:numPr>
          <w:ilvl w:val="1"/>
          <w:numId w:val="71"/>
        </w:numPr>
      </w:pPr>
      <w:r>
        <w:t>ELD taught in Life Skills program by SPED teacher with general ELD training and on-going communication with ELL teacher.  ELL teacher remains case manager for ELL Services.</w:t>
      </w:r>
    </w:p>
    <w:p w:rsidR="00EC174C" w:rsidRDefault="00EC174C" w:rsidP="00EC174C"/>
    <w:p w:rsidR="00EC174C" w:rsidRPr="005A762A" w:rsidRDefault="00EC174C" w:rsidP="00EC174C">
      <w:pPr>
        <w:rPr>
          <w:b/>
        </w:rPr>
      </w:pPr>
      <w:r w:rsidRPr="005A762A">
        <w:rPr>
          <w:b/>
        </w:rPr>
        <w:t>Minimum Requirements of ELL Teachers regarding IEP Planning</w:t>
      </w:r>
    </w:p>
    <w:p w:rsidR="00EC174C" w:rsidRDefault="00EC174C" w:rsidP="00EC174C"/>
    <w:p w:rsidR="00EC174C" w:rsidRDefault="00EC174C" w:rsidP="00EC174C">
      <w:pPr>
        <w:pStyle w:val="ListParagraph"/>
        <w:numPr>
          <w:ilvl w:val="0"/>
          <w:numId w:val="73"/>
        </w:numPr>
      </w:pPr>
      <w:r>
        <w:t>The ELL teacher or classroom teacher who holds an ESOL endorsement (who has reviewed this document) must participate in the student’s annual IEP at a minimum during the time ELL services, supports and the impact of language on learning are being discussed.</w:t>
      </w:r>
    </w:p>
    <w:p w:rsidR="00EC174C" w:rsidRDefault="00EC174C" w:rsidP="00EC174C">
      <w:pPr>
        <w:pStyle w:val="ListParagraph"/>
        <w:numPr>
          <w:ilvl w:val="0"/>
          <w:numId w:val="73"/>
        </w:numPr>
      </w:pPr>
      <w:r>
        <w:lastRenderedPageBreak/>
        <w:t xml:space="preserve"> ELL Service recommendations can be made by the IEP team but the final decision is made by the ELL Department based on recommendations and legal ramifications. </w:t>
      </w:r>
    </w:p>
    <w:p w:rsidR="00EC174C" w:rsidRDefault="00EC174C" w:rsidP="00EC174C">
      <w:pPr>
        <w:pStyle w:val="ListParagraph"/>
        <w:numPr>
          <w:ilvl w:val="0"/>
          <w:numId w:val="73"/>
        </w:numPr>
      </w:pPr>
      <w:r>
        <w:t>The student’s ELL status including their English language proficiency level must be documented on the IEP as an amendment to the Present Level of Performance.</w:t>
      </w:r>
    </w:p>
    <w:p w:rsidR="00EC174C" w:rsidRDefault="00EC174C" w:rsidP="00EC174C">
      <w:pPr>
        <w:pStyle w:val="ListParagraph"/>
        <w:numPr>
          <w:ilvl w:val="0"/>
          <w:numId w:val="73"/>
        </w:numPr>
      </w:pPr>
      <w:r>
        <w:t>Modifications for ELPA administration will be document on the State Assessment page of the IEP.</w:t>
      </w:r>
    </w:p>
    <w:p w:rsidR="00EC174C" w:rsidRDefault="00EC174C" w:rsidP="00EC174C"/>
    <w:p w:rsidR="00EC174C" w:rsidRPr="00AC0BF4" w:rsidRDefault="00EC174C" w:rsidP="00EC174C">
      <w:pPr>
        <w:rPr>
          <w:b/>
        </w:rPr>
      </w:pPr>
      <w:r w:rsidRPr="00AC0BF4">
        <w:rPr>
          <w:b/>
        </w:rPr>
        <w:t>Frequently Asked Question</w:t>
      </w:r>
      <w:r>
        <w:rPr>
          <w:b/>
        </w:rPr>
        <w:t>s Regarding ELL/SPED</w:t>
      </w:r>
      <w:r w:rsidRPr="00AC0BF4">
        <w:rPr>
          <w:b/>
        </w:rPr>
        <w:t xml:space="preserve"> Students</w:t>
      </w:r>
    </w:p>
    <w:p w:rsidR="00EC174C" w:rsidRDefault="00EC174C" w:rsidP="00EC174C"/>
    <w:p w:rsidR="00EC174C" w:rsidRPr="006D4696" w:rsidRDefault="00EC174C" w:rsidP="00EC174C">
      <w:pPr>
        <w:pStyle w:val="ListParagraph"/>
        <w:numPr>
          <w:ilvl w:val="0"/>
          <w:numId w:val="72"/>
        </w:numPr>
        <w:rPr>
          <w:b/>
        </w:rPr>
      </w:pPr>
      <w:r w:rsidRPr="006D4696">
        <w:rPr>
          <w:b/>
        </w:rPr>
        <w:t>When conflicts arise in schedules is ELD or SPED the priority?</w:t>
      </w:r>
    </w:p>
    <w:p w:rsidR="00EC174C" w:rsidRDefault="00EC174C" w:rsidP="00EC174C">
      <w:pPr>
        <w:pStyle w:val="ListParagraph"/>
      </w:pPr>
      <w:r>
        <w:t>Things to Consider:</w:t>
      </w:r>
    </w:p>
    <w:p w:rsidR="00EC174C" w:rsidRDefault="00EC174C" w:rsidP="00EC174C">
      <w:pPr>
        <w:pStyle w:val="ListParagraph"/>
        <w:numPr>
          <w:ilvl w:val="0"/>
          <w:numId w:val="70"/>
        </w:numPr>
      </w:pPr>
      <w:r>
        <w:t>What are the students needs?</w:t>
      </w:r>
    </w:p>
    <w:p w:rsidR="00EC174C" w:rsidRDefault="00EC174C" w:rsidP="00EC174C">
      <w:pPr>
        <w:pStyle w:val="ListParagraph"/>
        <w:numPr>
          <w:ilvl w:val="0"/>
          <w:numId w:val="70"/>
        </w:numPr>
      </w:pPr>
      <w:r>
        <w:t>If a student needs both a model of collaboration will be needed.</w:t>
      </w:r>
    </w:p>
    <w:p w:rsidR="00EC174C" w:rsidRDefault="00EC174C" w:rsidP="00EC174C">
      <w:pPr>
        <w:pStyle w:val="ListParagraph"/>
        <w:numPr>
          <w:ilvl w:val="0"/>
          <w:numId w:val="70"/>
        </w:numPr>
      </w:pPr>
      <w:r>
        <w:t>“A student must receive ELL services even though the scheduling may be inconvenient.”  Office of Civil Rights (Seattle)</w:t>
      </w:r>
    </w:p>
    <w:p w:rsidR="00EC174C" w:rsidRDefault="00EC174C" w:rsidP="00EC174C">
      <w:pPr>
        <w:pStyle w:val="ListParagraph"/>
        <w:numPr>
          <w:ilvl w:val="0"/>
          <w:numId w:val="70"/>
        </w:numPr>
      </w:pPr>
      <w:r>
        <w:t xml:space="preserve">See Collaborative Model on page 1. </w:t>
      </w:r>
    </w:p>
    <w:p w:rsidR="00EC174C" w:rsidRDefault="00EC174C" w:rsidP="00EC174C"/>
    <w:p w:rsidR="00EC174C" w:rsidRPr="006D4696" w:rsidRDefault="00EC174C" w:rsidP="00EC174C">
      <w:pPr>
        <w:pStyle w:val="ListParagraph"/>
        <w:numPr>
          <w:ilvl w:val="0"/>
          <w:numId w:val="72"/>
        </w:numPr>
        <w:rPr>
          <w:b/>
        </w:rPr>
      </w:pPr>
      <w:r w:rsidRPr="006D4696">
        <w:rPr>
          <w:b/>
        </w:rPr>
        <w:t xml:space="preserve">Is there a point at which a student with a severe learning disability who is not making progress in ELD due to the disability can be </w:t>
      </w:r>
      <w:proofErr w:type="spellStart"/>
      <w:r w:rsidRPr="006D4696">
        <w:rPr>
          <w:b/>
        </w:rPr>
        <w:t>redesignated</w:t>
      </w:r>
      <w:proofErr w:type="spellEnd"/>
      <w:r w:rsidRPr="006D4696">
        <w:rPr>
          <w:b/>
        </w:rPr>
        <w:t xml:space="preserve"> as no longer </w:t>
      </w:r>
      <w:proofErr w:type="gramStart"/>
      <w:r w:rsidRPr="006D4696">
        <w:rPr>
          <w:b/>
        </w:rPr>
        <w:t>ELL.</w:t>
      </w:r>
      <w:proofErr w:type="gramEnd"/>
    </w:p>
    <w:p w:rsidR="00EC174C" w:rsidRDefault="00EC174C" w:rsidP="00EC174C">
      <w:pPr>
        <w:ind w:left="720"/>
      </w:pPr>
      <w:r>
        <w:t>Things to consider when discussing this issue:</w:t>
      </w:r>
    </w:p>
    <w:p w:rsidR="00EC174C" w:rsidRDefault="00EC174C" w:rsidP="00EC174C">
      <w:pPr>
        <w:numPr>
          <w:ilvl w:val="0"/>
          <w:numId w:val="69"/>
        </w:numPr>
      </w:pPr>
      <w:r>
        <w:t>How was the original disability determined with or with out language considerations?</w:t>
      </w:r>
    </w:p>
    <w:p w:rsidR="00EC174C" w:rsidRDefault="00EC174C" w:rsidP="00EC174C">
      <w:pPr>
        <w:numPr>
          <w:ilvl w:val="0"/>
          <w:numId w:val="69"/>
        </w:numPr>
      </w:pPr>
      <w:r>
        <w:t>How severe is the disability?</w:t>
      </w:r>
    </w:p>
    <w:p w:rsidR="00EC174C" w:rsidRDefault="00EC174C" w:rsidP="00EC174C">
      <w:pPr>
        <w:numPr>
          <w:ilvl w:val="0"/>
          <w:numId w:val="69"/>
        </w:numPr>
      </w:pPr>
      <w:r>
        <w:t>What supports are currently in place to assist this student’s language development?  How has the ELD instruction been specially designed to meet the needs of this particular student?</w:t>
      </w:r>
    </w:p>
    <w:p w:rsidR="00EC174C" w:rsidRDefault="00EC174C" w:rsidP="00EC174C">
      <w:pPr>
        <w:numPr>
          <w:ilvl w:val="0"/>
          <w:numId w:val="69"/>
        </w:numPr>
      </w:pPr>
      <w:r>
        <w:t>Is the continued lack of English proficiency due only to the disability?</w:t>
      </w:r>
    </w:p>
    <w:p w:rsidR="00EC174C" w:rsidRDefault="00EC174C" w:rsidP="00EC174C">
      <w:pPr>
        <w:numPr>
          <w:ilvl w:val="0"/>
          <w:numId w:val="69"/>
        </w:numPr>
      </w:pPr>
      <w:r>
        <w:t>Can the student with the support of their IEP benefit from English only or Dual Language general programs?</w:t>
      </w:r>
    </w:p>
    <w:p w:rsidR="00EC174C" w:rsidRDefault="00EC174C" w:rsidP="00EC174C">
      <w:pPr>
        <w:numPr>
          <w:ilvl w:val="0"/>
          <w:numId w:val="69"/>
        </w:numPr>
      </w:pPr>
      <w:r>
        <w:t>How was it determined that the student is not making progress in ELD?</w:t>
      </w:r>
    </w:p>
    <w:p w:rsidR="00EC174C" w:rsidRDefault="00EC174C" w:rsidP="00EC174C">
      <w:pPr>
        <w:numPr>
          <w:ilvl w:val="0"/>
          <w:numId w:val="69"/>
        </w:numPr>
      </w:pPr>
      <w:r>
        <w:t>NOTE:  Students can not be reclassified solely on the basis of:</w:t>
      </w:r>
    </w:p>
    <w:p w:rsidR="00EC174C" w:rsidRDefault="00EC174C" w:rsidP="00EC174C">
      <w:pPr>
        <w:numPr>
          <w:ilvl w:val="1"/>
          <w:numId w:val="69"/>
        </w:numPr>
      </w:pPr>
      <w:r>
        <w:t>low academic skills in English</w:t>
      </w:r>
    </w:p>
    <w:p w:rsidR="00EC174C" w:rsidRDefault="00EC174C" w:rsidP="00EC174C">
      <w:pPr>
        <w:numPr>
          <w:ilvl w:val="1"/>
          <w:numId w:val="69"/>
        </w:numPr>
      </w:pPr>
      <w:r>
        <w:t>low test scores in English or Spanish</w:t>
      </w:r>
    </w:p>
    <w:p w:rsidR="00EC174C" w:rsidRDefault="00EC174C" w:rsidP="00EC174C">
      <w:pPr>
        <w:numPr>
          <w:ilvl w:val="1"/>
          <w:numId w:val="69"/>
        </w:numPr>
      </w:pPr>
      <w:r>
        <w:t>lack of resources</w:t>
      </w:r>
    </w:p>
    <w:p w:rsidR="00EC174C" w:rsidRDefault="00EC174C" w:rsidP="00EC174C">
      <w:pPr>
        <w:numPr>
          <w:ilvl w:val="1"/>
          <w:numId w:val="69"/>
        </w:numPr>
      </w:pPr>
      <w:proofErr w:type="gramStart"/>
      <w:r>
        <w:t>longevity</w:t>
      </w:r>
      <w:proofErr w:type="gramEnd"/>
      <w:r>
        <w:t xml:space="preserve"> in program or district.</w:t>
      </w:r>
    </w:p>
    <w:p w:rsidR="00EC174C" w:rsidRDefault="00EC174C" w:rsidP="00EC174C"/>
    <w:p w:rsidR="00EC174C" w:rsidRDefault="00EC174C" w:rsidP="00EC174C">
      <w:pPr>
        <w:ind w:left="720"/>
      </w:pPr>
      <w:r>
        <w:t>These are the questions to be discussed when making the decision of whether the student should be reclassified as an exited English Language Learner.  Each decision should be based on the student’s language and learning needs and be made in consultation with individuals knowledgeable about the student’s IEP and English Language Development.  This discussion could take place during an RTI meeting or an Intensive Intervention Team (CARE, SST, staffing} meeting.  The determination then must be discussed at an IEP team meeting and/or parents must be consulted before a student is reclassified.</w:t>
      </w:r>
    </w:p>
    <w:p w:rsidR="00EC174C" w:rsidRDefault="00EC174C" w:rsidP="00EC174C">
      <w:pPr>
        <w:ind w:left="720"/>
      </w:pPr>
    </w:p>
    <w:p w:rsidR="00EC174C" w:rsidRDefault="00EC174C" w:rsidP="00EC174C"/>
    <w:p w:rsidR="00EC174C" w:rsidRPr="006D4696" w:rsidRDefault="00EC174C" w:rsidP="00EC174C">
      <w:pPr>
        <w:pStyle w:val="ListParagraph"/>
        <w:numPr>
          <w:ilvl w:val="0"/>
          <w:numId w:val="72"/>
        </w:numPr>
        <w:rPr>
          <w:b/>
        </w:rPr>
      </w:pPr>
      <w:r w:rsidRPr="006D4696">
        <w:rPr>
          <w:b/>
        </w:rPr>
        <w:t xml:space="preserve">If </w:t>
      </w:r>
      <w:r>
        <w:rPr>
          <w:b/>
        </w:rPr>
        <w:t>SPED</w:t>
      </w:r>
      <w:r w:rsidRPr="006D4696">
        <w:rPr>
          <w:b/>
        </w:rPr>
        <w:t xml:space="preserve"> Identified students still need to be counted as ELL but the school schedule may not allow the student to receive ELD services are they to be left as un-exited students?</w:t>
      </w:r>
    </w:p>
    <w:p w:rsidR="00EC174C" w:rsidRDefault="00EC174C" w:rsidP="00EC174C">
      <w:pPr>
        <w:ind w:left="360"/>
      </w:pPr>
    </w:p>
    <w:p w:rsidR="00EC174C" w:rsidRDefault="00EC174C" w:rsidP="00EC174C">
      <w:pPr>
        <w:ind w:left="720"/>
      </w:pPr>
      <w:r>
        <w:t>No.  If they are not receiving ELD services they may not be counted as an un-exited student.  Based on the question #1 a student may be exited if it is deemed appropriate.  If it is not deemed appropriate, the student must be receiving ELD services.  Students cannot be reclassified solely on the basis of lack of resources.  If scheduling is causing a conflict, it is the school’s responsibility to address this.</w:t>
      </w:r>
    </w:p>
    <w:p w:rsidR="00EC174C" w:rsidRDefault="00EC174C" w:rsidP="00EC174C"/>
    <w:p w:rsidR="00EC174C" w:rsidRPr="00AC0BF4" w:rsidRDefault="00EC174C" w:rsidP="00EC174C">
      <w:pPr>
        <w:pStyle w:val="ListParagraph"/>
        <w:numPr>
          <w:ilvl w:val="0"/>
          <w:numId w:val="72"/>
        </w:numPr>
        <w:rPr>
          <w:b/>
        </w:rPr>
      </w:pPr>
      <w:r w:rsidRPr="00AC0BF4">
        <w:rPr>
          <w:b/>
        </w:rPr>
        <w:t xml:space="preserve">What if a student’s disability is so severe that ELL services would be ineffective, do we have to assess, qualify, and serve?  </w:t>
      </w:r>
    </w:p>
    <w:p w:rsidR="00EC174C" w:rsidRDefault="00EC174C" w:rsidP="00EC174C">
      <w:pPr>
        <w:pStyle w:val="ListParagraph"/>
      </w:pPr>
      <w:r>
        <w:t>Things to consider:</w:t>
      </w:r>
    </w:p>
    <w:p w:rsidR="00EC174C" w:rsidRDefault="00EC174C" w:rsidP="00EC174C">
      <w:pPr>
        <w:pStyle w:val="ListParagraph"/>
        <w:numPr>
          <w:ilvl w:val="0"/>
          <w:numId w:val="69"/>
        </w:numPr>
      </w:pPr>
      <w:r>
        <w:t>School districts must determine the language(s) spoken at home by each student in order to provide all students meaningful instruction</w:t>
      </w:r>
    </w:p>
    <w:p w:rsidR="00EC174C" w:rsidRDefault="00EC174C" w:rsidP="00EC174C">
      <w:pPr>
        <w:pStyle w:val="ListParagraph"/>
        <w:numPr>
          <w:ilvl w:val="0"/>
          <w:numId w:val="69"/>
        </w:numPr>
      </w:pPr>
      <w:r>
        <w:t>If any language(s) other than English are spoken at home, then the student must be assessed with a language proficiency instrument</w:t>
      </w:r>
    </w:p>
    <w:p w:rsidR="00EC174C" w:rsidRDefault="00EC174C" w:rsidP="00EC174C">
      <w:pPr>
        <w:pStyle w:val="ListParagraph"/>
        <w:numPr>
          <w:ilvl w:val="0"/>
          <w:numId w:val="69"/>
        </w:numPr>
      </w:pPr>
      <w:r>
        <w:t>Clear documentation from parents of the language that is spoken in the home may be used for qualification</w:t>
      </w:r>
    </w:p>
    <w:p w:rsidR="00EC174C" w:rsidRDefault="00EC174C" w:rsidP="00EC174C">
      <w:pPr>
        <w:pStyle w:val="ListParagraph"/>
        <w:numPr>
          <w:ilvl w:val="0"/>
          <w:numId w:val="69"/>
        </w:numPr>
      </w:pPr>
      <w:r>
        <w:t>The Alternative Language Proficiency Instrument for Students with Significant Disabilities (ALPI, 1989) can be used.</w:t>
      </w:r>
    </w:p>
    <w:p w:rsidR="00EC174C" w:rsidRDefault="008C03E4" w:rsidP="00EC174C">
      <w:pPr>
        <w:pStyle w:val="ListParagraph"/>
        <w:numPr>
          <w:ilvl w:val="1"/>
          <w:numId w:val="69"/>
        </w:numPr>
      </w:pPr>
      <w:hyperlink r:id="rId15" w:history="1">
        <w:r w:rsidR="00EC174C" w:rsidRPr="002C2036">
          <w:rPr>
            <w:rStyle w:val="Hyperlink"/>
          </w:rPr>
          <w:t>http://sped.ocde.us/</w:t>
        </w:r>
      </w:hyperlink>
    </w:p>
    <w:p w:rsidR="00EC174C" w:rsidRDefault="00EC174C" w:rsidP="00EC174C"/>
    <w:p w:rsidR="00EC174C" w:rsidRPr="00413432" w:rsidRDefault="00EC174C" w:rsidP="00EC174C">
      <w:pPr>
        <w:pStyle w:val="ListParagraph"/>
        <w:numPr>
          <w:ilvl w:val="0"/>
          <w:numId w:val="72"/>
        </w:numPr>
        <w:rPr>
          <w:b/>
        </w:rPr>
      </w:pPr>
      <w:r w:rsidRPr="00413432">
        <w:rPr>
          <w:b/>
        </w:rPr>
        <w:t>What about a non-verbal student from a non-English-speaking home?  Are they LEP if they don’t speak at all?</w:t>
      </w:r>
    </w:p>
    <w:p w:rsidR="00EC174C" w:rsidRDefault="00EC174C" w:rsidP="00EC174C">
      <w:pPr>
        <w:pStyle w:val="ListParagraph"/>
      </w:pPr>
      <w:r>
        <w:t>Things to consider:</w:t>
      </w:r>
    </w:p>
    <w:p w:rsidR="00EC174C" w:rsidRDefault="00EC174C" w:rsidP="00EC174C">
      <w:pPr>
        <w:pStyle w:val="ListParagraph"/>
        <w:numPr>
          <w:ilvl w:val="0"/>
          <w:numId w:val="69"/>
        </w:numPr>
      </w:pPr>
      <w:r>
        <w:t>Will the content be comprehensible and meaningful without support for their limited English status?</w:t>
      </w:r>
    </w:p>
    <w:p w:rsidR="00EC174C" w:rsidRDefault="00EC174C" w:rsidP="00EC174C">
      <w:pPr>
        <w:pStyle w:val="ListParagraph"/>
        <w:numPr>
          <w:ilvl w:val="0"/>
          <w:numId w:val="69"/>
        </w:numPr>
      </w:pPr>
      <w:r>
        <w:t>Would sequential and systematic instruction in English help the student to achieve content goals?</w:t>
      </w:r>
    </w:p>
    <w:p w:rsidR="00EC174C" w:rsidRDefault="00EC174C" w:rsidP="00EC174C">
      <w:pPr>
        <w:pStyle w:val="ListParagraph"/>
        <w:numPr>
          <w:ilvl w:val="0"/>
          <w:numId w:val="69"/>
        </w:numPr>
      </w:pPr>
      <w:r>
        <w:t>Information from question #3</w:t>
      </w:r>
    </w:p>
    <w:p w:rsidR="00EC174C" w:rsidRDefault="00EC174C" w:rsidP="00EC174C">
      <w:pPr>
        <w:ind w:left="720"/>
      </w:pPr>
      <w:r>
        <w:t>The student’s ELL status must be documented on the IEP as an amendment to the Present Level of Performance.  Using the criteria from question #1 this student may eventually be re-classified if they meet the criteria.</w:t>
      </w:r>
    </w:p>
    <w:p w:rsidR="00EC174C" w:rsidRDefault="00EC174C" w:rsidP="00EC174C">
      <w:pPr>
        <w:ind w:left="720"/>
      </w:pPr>
    </w:p>
    <w:p w:rsidR="00EC174C" w:rsidRPr="00413432" w:rsidRDefault="00EC174C" w:rsidP="00EC174C">
      <w:pPr>
        <w:pStyle w:val="ListParagraph"/>
        <w:numPr>
          <w:ilvl w:val="0"/>
          <w:numId w:val="72"/>
        </w:numPr>
        <w:rPr>
          <w:b/>
        </w:rPr>
      </w:pPr>
      <w:r w:rsidRPr="00413432">
        <w:rPr>
          <w:b/>
        </w:rPr>
        <w:t>For parents with limited English is a translator needed for IEP meetings?</w:t>
      </w:r>
    </w:p>
    <w:p w:rsidR="00EC174C" w:rsidRDefault="00EC174C" w:rsidP="00EC174C">
      <w:pPr>
        <w:pStyle w:val="ListParagraph"/>
      </w:pPr>
      <w:r>
        <w:t>The district must take what ever action is necessary to ensure that the parent understand the proceedings of the IEP meeting.  This will include arranging an interpreter for parents whose native language is other than English.</w:t>
      </w:r>
    </w:p>
    <w:p w:rsidR="00EC174C" w:rsidRDefault="00EC174C" w:rsidP="00EC174C"/>
    <w:p w:rsidR="00EC174C" w:rsidRDefault="00EC174C" w:rsidP="00EC174C">
      <w:pPr>
        <w:rPr>
          <w:b/>
        </w:rPr>
      </w:pPr>
      <w:r>
        <w:rPr>
          <w:b/>
        </w:rPr>
        <w:br w:type="page"/>
      </w:r>
    </w:p>
    <w:p w:rsidR="006729FB" w:rsidRDefault="006729FB" w:rsidP="006729FB"/>
    <w:p w:rsidR="006729FB" w:rsidRPr="00E77A24" w:rsidRDefault="000812E7" w:rsidP="000812E7">
      <w:pPr>
        <w:pStyle w:val="Heading1"/>
      </w:pPr>
      <w:bookmarkStart w:id="51" w:name="_Toc246129952"/>
      <w:r>
        <w:t xml:space="preserve">VIII. </w:t>
      </w:r>
      <w:r w:rsidR="006729FB" w:rsidRPr="00E77A24">
        <w:t>Parent and Community Involvement</w:t>
      </w:r>
      <w:bookmarkEnd w:id="51"/>
    </w:p>
    <w:p w:rsidR="006729FB" w:rsidRDefault="006729FB" w:rsidP="006729FB"/>
    <w:p w:rsidR="006729FB" w:rsidRDefault="006729FB" w:rsidP="006729FB">
      <w:r>
        <w:t>Communication concerning NCLB related information is provided to parents in the school report card on Statewide testing showing the school’s academic performance.  This report is available in English and Spanish.</w:t>
      </w:r>
      <w:r w:rsidR="00413EDC">
        <w:t xml:space="preserve">  Parents are notified in a timely manner regarding if the </w:t>
      </w:r>
      <w:r w:rsidR="00FD43D3">
        <w:t xml:space="preserve">district did not make AMAO </w:t>
      </w:r>
      <w:r w:rsidR="00AB0474">
        <w:t xml:space="preserve">and AYP </w:t>
      </w:r>
      <w:r w:rsidR="00FD43D3">
        <w:t>targets.</w:t>
      </w:r>
    </w:p>
    <w:p w:rsidR="006729FB" w:rsidRDefault="006729FB" w:rsidP="006729FB"/>
    <w:p w:rsidR="006729FB" w:rsidRDefault="006729FB" w:rsidP="006729FB">
      <w:r>
        <w:t>Parents are informed of their child’s placement in the district’s ELL program within 30 days of registering at the beginning of the year and within two weeks of registering once the school year has begun in a language that they can understand by the Parent Notification letter.  In spring parents are informed of their child’s English language acquisition progress in a language they can understand.</w:t>
      </w:r>
      <w:r w:rsidR="00FD43D3">
        <w:t xml:space="preserve">  The E</w:t>
      </w:r>
      <w:r w:rsidR="00AB0474">
        <w:t xml:space="preserve">LPA result </w:t>
      </w:r>
      <w:proofErr w:type="gramStart"/>
      <w:r w:rsidR="00AB0474">
        <w:t>documents</w:t>
      </w:r>
      <w:r w:rsidR="00FD43D3">
        <w:t xml:space="preserve"> is</w:t>
      </w:r>
      <w:proofErr w:type="gramEnd"/>
      <w:r w:rsidR="00FD43D3">
        <w:t xml:space="preserve"> mailed to parents either in English or Spanish with the end of the year report card.</w:t>
      </w:r>
    </w:p>
    <w:p w:rsidR="006729FB" w:rsidRDefault="006729FB" w:rsidP="006729FB"/>
    <w:p w:rsidR="00582C90" w:rsidRDefault="006729FB" w:rsidP="006729FB">
      <w:r>
        <w:t>We provide translators for registration, conferences</w:t>
      </w:r>
      <w:r w:rsidR="00501102">
        <w:t>, IEP meetings, parent meetings</w:t>
      </w:r>
      <w:r>
        <w:t xml:space="preserve"> and as needed to make contact by phone, in person or in writing to keep parents updated on opportunities for their children.  </w:t>
      </w:r>
      <w:r w:rsidR="00FD43D3">
        <w:t xml:space="preserve">The Corvallis High School </w:t>
      </w:r>
      <w:r>
        <w:t>ELL Family</w:t>
      </w:r>
      <w:r w:rsidR="00FD43D3">
        <w:t>/Student Advocate</w:t>
      </w:r>
      <w:r>
        <w:t xml:space="preserve"> communicate regularly with parents to facilitate family participation in decisions concerning their student’s program participation, ELD progress, academic progress,</w:t>
      </w:r>
      <w:r w:rsidR="00AB0474">
        <w:t xml:space="preserve"> and</w:t>
      </w:r>
      <w:r>
        <w:t xml:space="preserve"> participation in district programs.  (Refer to ELL Family</w:t>
      </w:r>
      <w:r w:rsidR="00AB0474">
        <w:t>/Student</w:t>
      </w:r>
      <w:r>
        <w:t xml:space="preserve"> Advocate position description.) </w:t>
      </w:r>
      <w:r w:rsidR="00FD43D3">
        <w:t xml:space="preserve"> Magnet schools provide specific parent and family information opportunities that address specific issues regarding school culture and rules, understanding state asses</w:t>
      </w:r>
      <w:r w:rsidR="00AB0474">
        <w:t>sments including ELPA, and</w:t>
      </w:r>
      <w:r w:rsidR="00FD43D3">
        <w:t xml:space="preserve"> transitioning from one school level to the next (i.e. elementary to middle and middle to high school).   Meetings are conducted bilingually or in Spanish.</w:t>
      </w:r>
    </w:p>
    <w:p w:rsidR="00501102" w:rsidRDefault="00501102" w:rsidP="006729FB"/>
    <w:p w:rsidR="00501102" w:rsidRPr="001F122B" w:rsidRDefault="00501102" w:rsidP="006729FB">
      <w:r>
        <w:t>Parents of LEP students are on the Site Councils for Garfield Eleme</w:t>
      </w:r>
      <w:r w:rsidR="00AB0474">
        <w:t>ntary and Lincoln K-8 schools, and</w:t>
      </w:r>
      <w:r>
        <w:t xml:space="preserve"> on the ELL/DLI Superintendent’s Advisory Committee.  </w:t>
      </w:r>
    </w:p>
    <w:p w:rsidR="00EA60F3" w:rsidRDefault="00582C90" w:rsidP="00C40AF1">
      <w:pPr>
        <w:pStyle w:val="HeadingII"/>
      </w:pPr>
      <w:r>
        <w:br w:type="page"/>
      </w:r>
    </w:p>
    <w:p w:rsidR="00582C90" w:rsidRPr="00D7590D" w:rsidRDefault="000812E7" w:rsidP="000812E7">
      <w:pPr>
        <w:pStyle w:val="Heading1"/>
      </w:pPr>
      <w:bookmarkStart w:id="52" w:name="_Toc246129953"/>
      <w:r>
        <w:lastRenderedPageBreak/>
        <w:t xml:space="preserve">IX. </w:t>
      </w:r>
      <w:r w:rsidR="00914ED5">
        <w:t xml:space="preserve">Program Evaluation </w:t>
      </w:r>
      <w:r w:rsidR="00D7590D">
        <w:t>Review and Improvement</w:t>
      </w:r>
      <w:bookmarkEnd w:id="52"/>
    </w:p>
    <w:p w:rsidR="00582C90" w:rsidRDefault="00582C90" w:rsidP="00582C90"/>
    <w:p w:rsidR="00582C90" w:rsidRDefault="00BD09E5" w:rsidP="000812E7">
      <w:pPr>
        <w:pStyle w:val="Heading2"/>
      </w:pPr>
      <w:bookmarkStart w:id="53" w:name="_Toc246129954"/>
      <w:r>
        <w:t>Evaluation Process</w:t>
      </w:r>
      <w:bookmarkEnd w:id="53"/>
    </w:p>
    <w:p w:rsidR="00BD09E5" w:rsidRDefault="00BD09E5" w:rsidP="00BD09E5"/>
    <w:p w:rsidR="00BD09E5" w:rsidRDefault="00AB0474" w:rsidP="00BD09E5">
      <w:r>
        <w:t>Annually,</w:t>
      </w:r>
      <w:r w:rsidR="00BD09E5">
        <w:t xml:space="preserve"> ELPA results and ELL OAKS data are </w:t>
      </w:r>
      <w:r w:rsidR="00501102">
        <w:t>analyzed to</w:t>
      </w:r>
      <w:r w:rsidR="00BD09E5">
        <w:t xml:space="preserve"> evaluate program effectiveness with regards to English Language proficiency grow</w:t>
      </w:r>
      <w:r w:rsidR="003853D7">
        <w:t>th and core content achievement to work toward meeting AMAO targets.</w:t>
      </w:r>
      <w:r w:rsidR="00501102">
        <w:t xml:space="preserve">  ELPA results are reviewed by levels (elementary, middle school and high school), and by school as well as by the district as a whole.  Student ELPA progress is reviewed by composite growth and then reviewed by strand growth (reading, writing, speaking and listening).</w:t>
      </w:r>
    </w:p>
    <w:p w:rsidR="003853D7" w:rsidRDefault="003853D7" w:rsidP="00BD09E5"/>
    <w:p w:rsidR="00AB0474" w:rsidRDefault="00AB0474" w:rsidP="00BD09E5">
      <w:r>
        <w:t>Three times a year district assessment data is reviewed to determine the academic progress of ELL students.</w:t>
      </w:r>
    </w:p>
    <w:p w:rsidR="00AB0474" w:rsidRDefault="00AB0474" w:rsidP="00BD09E5"/>
    <w:p w:rsidR="003853D7" w:rsidRPr="00501102" w:rsidRDefault="000728EA" w:rsidP="00D4627F">
      <w:pPr>
        <w:rPr>
          <w:rStyle w:val="Strong"/>
          <w:sz w:val="28"/>
          <w:szCs w:val="28"/>
        </w:rPr>
      </w:pPr>
      <w:r w:rsidRPr="00501102">
        <w:rPr>
          <w:rStyle w:val="Strong"/>
          <w:sz w:val="28"/>
          <w:szCs w:val="28"/>
        </w:rPr>
        <w:t xml:space="preserve">Student Goals: District </w:t>
      </w:r>
    </w:p>
    <w:p w:rsidR="003853D7" w:rsidRPr="00EA60F3" w:rsidRDefault="00AB0474" w:rsidP="0060102F">
      <w:pPr>
        <w:numPr>
          <w:ilvl w:val="0"/>
          <w:numId w:val="5"/>
        </w:numPr>
      </w:pPr>
      <w:r>
        <w:t>65</w:t>
      </w:r>
      <w:r w:rsidR="003853D7" w:rsidRPr="00EA60F3">
        <w:t xml:space="preserve">% of our </w:t>
      </w:r>
      <w:r w:rsidR="000728EA">
        <w:t>LEP</w:t>
      </w:r>
      <w:r w:rsidR="003853D7" w:rsidRPr="00EA60F3">
        <w:t xml:space="preserve"> students will move up one </w:t>
      </w:r>
      <w:r w:rsidR="000728EA">
        <w:t xml:space="preserve">or more </w:t>
      </w:r>
      <w:r w:rsidR="003853D7" w:rsidRPr="00EA60F3">
        <w:t xml:space="preserve">language proficiency level as measured by the </w:t>
      </w:r>
      <w:r w:rsidR="00976F8F">
        <w:t>E</w:t>
      </w:r>
      <w:r w:rsidR="000728EA">
        <w:t xml:space="preserve">LPA </w:t>
      </w:r>
      <w:r w:rsidR="003853D7" w:rsidRPr="00EA60F3">
        <w:t>by June 20</w:t>
      </w:r>
      <w:r w:rsidR="000728EA">
        <w:t>11</w:t>
      </w:r>
      <w:r w:rsidR="003853D7" w:rsidRPr="00EA60F3">
        <w:t>.</w:t>
      </w:r>
      <w:r w:rsidR="000728EA">
        <w:t xml:space="preserve"> </w:t>
      </w:r>
    </w:p>
    <w:p w:rsidR="003853D7" w:rsidRPr="00EA60F3" w:rsidRDefault="003853D7" w:rsidP="003853D7">
      <w:pPr>
        <w:ind w:left="360"/>
      </w:pPr>
    </w:p>
    <w:p w:rsidR="003853D7" w:rsidRPr="00EA60F3" w:rsidRDefault="00AB0474" w:rsidP="0060102F">
      <w:pPr>
        <w:numPr>
          <w:ilvl w:val="0"/>
          <w:numId w:val="5"/>
        </w:numPr>
      </w:pPr>
      <w:r>
        <w:t>70% of</w:t>
      </w:r>
      <w:r w:rsidR="003853D7" w:rsidRPr="00EA60F3">
        <w:t xml:space="preserve"> students</w:t>
      </w:r>
      <w:r>
        <w:t xml:space="preserve"> who have been in an ELL program for 5 years or more</w:t>
      </w:r>
      <w:r w:rsidR="003853D7" w:rsidRPr="00EA60F3">
        <w:t xml:space="preserve"> will attain English proficiency by June 20</w:t>
      </w:r>
      <w:r w:rsidR="003853D7">
        <w:t>11</w:t>
      </w:r>
      <w:r w:rsidR="003853D7" w:rsidRPr="00EA60F3">
        <w:t>.</w:t>
      </w:r>
    </w:p>
    <w:p w:rsidR="003853D7" w:rsidRPr="00EA60F3" w:rsidRDefault="003853D7" w:rsidP="003853D7"/>
    <w:p w:rsidR="003853D7" w:rsidRPr="00EA60F3" w:rsidRDefault="00AB0474" w:rsidP="0060102F">
      <w:pPr>
        <w:numPr>
          <w:ilvl w:val="0"/>
          <w:numId w:val="5"/>
        </w:numPr>
      </w:pPr>
      <w:r>
        <w:t>7</w:t>
      </w:r>
      <w:r w:rsidR="000728EA">
        <w:t>0</w:t>
      </w:r>
      <w:r w:rsidR="003853D7" w:rsidRPr="00EA60F3">
        <w:t>% of our ELL students will reach their grade level Lang</w:t>
      </w:r>
      <w:r w:rsidR="003853D7">
        <w:t>uage Arts standards by June 2011</w:t>
      </w:r>
      <w:r w:rsidR="003853D7" w:rsidRPr="00EA60F3">
        <w:t xml:space="preserve"> as measured by the Oregon State Assessment</w:t>
      </w:r>
      <w:r>
        <w:t xml:space="preserve"> (based on adjusted status)</w:t>
      </w:r>
      <w:r w:rsidR="003853D7" w:rsidRPr="00EA60F3">
        <w:t>.</w:t>
      </w:r>
    </w:p>
    <w:p w:rsidR="003853D7" w:rsidRPr="00EA60F3" w:rsidRDefault="003853D7" w:rsidP="003853D7"/>
    <w:p w:rsidR="003853D7" w:rsidRDefault="00AB0474" w:rsidP="0060102F">
      <w:pPr>
        <w:numPr>
          <w:ilvl w:val="0"/>
          <w:numId w:val="5"/>
        </w:numPr>
      </w:pPr>
      <w:r>
        <w:t>69</w:t>
      </w:r>
      <w:r w:rsidR="003853D7" w:rsidRPr="00EA60F3">
        <w:t>% of our ELL students will reach their grade level Math standards by June 20</w:t>
      </w:r>
      <w:r w:rsidR="003853D7">
        <w:t xml:space="preserve">11 </w:t>
      </w:r>
      <w:r w:rsidR="003853D7" w:rsidRPr="00EA60F3">
        <w:t>as measured by the Oregon State Assessment</w:t>
      </w:r>
      <w:r>
        <w:t xml:space="preserve"> (based on adjusted status)</w:t>
      </w:r>
      <w:r w:rsidR="003853D7" w:rsidRPr="00EA60F3">
        <w:t>.</w:t>
      </w:r>
    </w:p>
    <w:p w:rsidR="003853D7" w:rsidRDefault="003853D7" w:rsidP="003853D7">
      <w:pPr>
        <w:pStyle w:val="ListParagraph"/>
      </w:pPr>
    </w:p>
    <w:p w:rsidR="00602FB5" w:rsidRDefault="00602FB5" w:rsidP="003853D7">
      <w:pPr>
        <w:pStyle w:val="ListParagraph"/>
      </w:pPr>
    </w:p>
    <w:p w:rsidR="003853D7" w:rsidRPr="00602FB5" w:rsidRDefault="000728EA" w:rsidP="00665B17">
      <w:pPr>
        <w:pStyle w:val="Heading2"/>
        <w:rPr>
          <w:rStyle w:val="Strong"/>
          <w:rFonts w:ascii="Times New Roman" w:hAnsi="Times New Roman" w:cs="Times New Roman"/>
          <w:b/>
          <w:bCs/>
          <w:i w:val="0"/>
        </w:rPr>
      </w:pPr>
      <w:bookmarkStart w:id="54" w:name="_Toc246129955"/>
      <w:r w:rsidRPr="00602FB5">
        <w:rPr>
          <w:rStyle w:val="Strong"/>
          <w:rFonts w:ascii="Times New Roman" w:hAnsi="Times New Roman" w:cs="Times New Roman"/>
          <w:b/>
          <w:bCs/>
          <w:i w:val="0"/>
          <w:szCs w:val="24"/>
        </w:rPr>
        <w:t>Student Goa</w:t>
      </w:r>
      <w:r w:rsidR="00A208FC" w:rsidRPr="00602FB5">
        <w:rPr>
          <w:rStyle w:val="Strong"/>
          <w:rFonts w:ascii="Times New Roman" w:hAnsi="Times New Roman" w:cs="Times New Roman"/>
          <w:b/>
          <w:bCs/>
          <w:i w:val="0"/>
        </w:rPr>
        <w:t>ls by Grade Span for AMAO</w:t>
      </w:r>
      <w:r w:rsidRPr="00602FB5">
        <w:rPr>
          <w:rStyle w:val="Strong"/>
          <w:rFonts w:ascii="Times New Roman" w:hAnsi="Times New Roman" w:cs="Times New Roman"/>
          <w:b/>
          <w:bCs/>
          <w:i w:val="0"/>
          <w:szCs w:val="24"/>
        </w:rPr>
        <w:t xml:space="preserve"> #3</w:t>
      </w:r>
      <w:bookmarkEnd w:id="54"/>
    </w:p>
    <w:p w:rsidR="00A208FC" w:rsidRPr="00A208FC" w:rsidRDefault="00A208FC" w:rsidP="000728EA">
      <w:pPr>
        <w:rPr>
          <w:rStyle w:val="Strong"/>
          <w:rFonts w:ascii="Arial" w:hAnsi="Arial" w:cs="Arial"/>
          <w:i/>
          <w:sz w:val="20"/>
          <w:szCs w:val="20"/>
        </w:rPr>
      </w:pPr>
      <w:r w:rsidRPr="00A208FC">
        <w:rPr>
          <w:rStyle w:val="Strong"/>
          <w:rFonts w:ascii="Arial" w:hAnsi="Arial" w:cs="Arial"/>
          <w:i/>
          <w:sz w:val="20"/>
          <w:szCs w:val="20"/>
        </w:rPr>
        <w:t>Based in 2009-12 Corvallis CIP</w:t>
      </w:r>
      <w:r w:rsidR="00C50BA3">
        <w:rPr>
          <w:rStyle w:val="Strong"/>
          <w:rFonts w:ascii="Arial" w:hAnsi="Arial" w:cs="Arial"/>
          <w:i/>
          <w:sz w:val="20"/>
          <w:szCs w:val="20"/>
        </w:rPr>
        <w:t xml:space="preserve"> Closing the Achievement Gap Goals</w:t>
      </w:r>
    </w:p>
    <w:p w:rsidR="000728EA" w:rsidRDefault="000728EA" w:rsidP="000728EA">
      <w:pPr>
        <w:rPr>
          <w:rStyle w:val="Strong"/>
          <w:rFonts w:ascii="Arial" w:hAnsi="Arial" w:cs="Arial"/>
          <w:sz w:val="20"/>
          <w:szCs w:val="20"/>
        </w:rPr>
      </w:pPr>
    </w:p>
    <w:p w:rsidR="00975300" w:rsidRPr="00A208FC" w:rsidRDefault="00975300" w:rsidP="000728EA">
      <w:pPr>
        <w:rPr>
          <w:rStyle w:val="Strong"/>
          <w:rFonts w:ascii="Arial" w:hAnsi="Arial" w:cs="Arial"/>
          <w:sz w:val="20"/>
          <w:szCs w:val="20"/>
        </w:rPr>
      </w:pPr>
      <w:r>
        <w:rPr>
          <w:rStyle w:val="Strong"/>
          <w:rFonts w:ascii="Arial" w:hAnsi="Arial" w:cs="Arial"/>
          <w:sz w:val="20"/>
          <w:szCs w:val="20"/>
        </w:rPr>
        <w:t>READING</w:t>
      </w:r>
    </w:p>
    <w:p w:rsidR="000728EA" w:rsidRPr="00C50BA3" w:rsidRDefault="00A208FC" w:rsidP="00A208FC">
      <w:pPr>
        <w:rPr>
          <w:rStyle w:val="Strong"/>
          <w:b w:val="0"/>
        </w:rPr>
      </w:pPr>
      <w:r w:rsidRPr="00C50BA3">
        <w:rPr>
          <w:rStyle w:val="Strong"/>
          <w:b w:val="0"/>
        </w:rPr>
        <w:t>By June 2011 77.61% of Elementary LEP students will meet/exceed benchmark status in OAKS Reading.  (Currently at 72% meeting/exceeding</w:t>
      </w:r>
      <w:r w:rsidR="00141743" w:rsidRPr="00C50BA3">
        <w:rPr>
          <w:rStyle w:val="Strong"/>
          <w:b w:val="0"/>
        </w:rPr>
        <w:t xml:space="preserve"> 08-09</w:t>
      </w:r>
      <w:r w:rsidR="00AB0474">
        <w:rPr>
          <w:rStyle w:val="Strong"/>
          <w:b w:val="0"/>
        </w:rPr>
        <w:t xml:space="preserve"> based on 2008-2009 % met column</w:t>
      </w:r>
      <w:r w:rsidR="00141743" w:rsidRPr="00C50BA3">
        <w:rPr>
          <w:rStyle w:val="Strong"/>
          <w:b w:val="0"/>
        </w:rPr>
        <w:t>)</w:t>
      </w:r>
    </w:p>
    <w:p w:rsidR="00141743" w:rsidRPr="00C50BA3" w:rsidRDefault="00141743" w:rsidP="00A208FC">
      <w:pPr>
        <w:rPr>
          <w:rStyle w:val="Strong"/>
          <w:b w:val="0"/>
        </w:rPr>
      </w:pPr>
    </w:p>
    <w:p w:rsidR="00141743" w:rsidRPr="00C50BA3" w:rsidRDefault="00141743" w:rsidP="00A208FC">
      <w:pPr>
        <w:rPr>
          <w:rStyle w:val="Strong"/>
          <w:b w:val="0"/>
        </w:rPr>
      </w:pPr>
      <w:r w:rsidRPr="00C50BA3">
        <w:rPr>
          <w:rStyle w:val="Strong"/>
          <w:b w:val="0"/>
        </w:rPr>
        <w:t>By June 2011, 53.8% of Middle School LEP students will meet/exceed</w:t>
      </w:r>
      <w:r w:rsidR="00975300" w:rsidRPr="00C50BA3">
        <w:rPr>
          <w:rStyle w:val="Strong"/>
          <w:b w:val="0"/>
        </w:rPr>
        <w:t xml:space="preserve"> benchmark status in OAKS Reading (Currently at 43% meeting/exceeding 08-09</w:t>
      </w:r>
      <w:r w:rsidR="00AB0474">
        <w:rPr>
          <w:rStyle w:val="Strong"/>
          <w:b w:val="0"/>
        </w:rPr>
        <w:t xml:space="preserve"> based on 2008-2009 % met column</w:t>
      </w:r>
      <w:r w:rsidR="00975300" w:rsidRPr="00C50BA3">
        <w:rPr>
          <w:rStyle w:val="Strong"/>
          <w:b w:val="0"/>
        </w:rPr>
        <w:t>)</w:t>
      </w:r>
    </w:p>
    <w:p w:rsidR="00975300" w:rsidRPr="00C50BA3" w:rsidRDefault="00975300" w:rsidP="00A208FC">
      <w:pPr>
        <w:rPr>
          <w:rStyle w:val="Strong"/>
          <w:b w:val="0"/>
        </w:rPr>
      </w:pPr>
    </w:p>
    <w:p w:rsidR="00975300" w:rsidRDefault="00975300" w:rsidP="00A208FC">
      <w:pPr>
        <w:rPr>
          <w:rStyle w:val="Strong"/>
          <w:b w:val="0"/>
        </w:rPr>
      </w:pPr>
      <w:r w:rsidRPr="00C50BA3">
        <w:rPr>
          <w:rStyle w:val="Strong"/>
          <w:b w:val="0"/>
        </w:rPr>
        <w:t>By June 2011, 25.7% of High School LEP students will meet/exceed benchmark status in OAKS Reading (Currently at 8.3% meeting/exceeding 08-09</w:t>
      </w:r>
      <w:r w:rsidR="00AB0474">
        <w:rPr>
          <w:rStyle w:val="Strong"/>
          <w:b w:val="0"/>
        </w:rPr>
        <w:t xml:space="preserve"> based on 2008-2009 % met column</w:t>
      </w:r>
      <w:r w:rsidRPr="00C50BA3">
        <w:rPr>
          <w:rStyle w:val="Strong"/>
          <w:b w:val="0"/>
        </w:rPr>
        <w:t>)</w:t>
      </w:r>
    </w:p>
    <w:p w:rsidR="00AB0474" w:rsidRDefault="00AB0474">
      <w:pPr>
        <w:rPr>
          <w:rStyle w:val="Strong"/>
          <w:b w:val="0"/>
        </w:rPr>
      </w:pPr>
      <w:r>
        <w:rPr>
          <w:rStyle w:val="Strong"/>
          <w:b w:val="0"/>
        </w:rPr>
        <w:br w:type="page"/>
      </w:r>
    </w:p>
    <w:p w:rsidR="00B11BC0" w:rsidRDefault="00B11BC0" w:rsidP="00B11BC0">
      <w:pPr>
        <w:pStyle w:val="Heading2"/>
      </w:pPr>
      <w:bookmarkStart w:id="55" w:name="_Toc246129956"/>
      <w:r w:rsidRPr="00B11BC0">
        <w:lastRenderedPageBreak/>
        <w:t>Collection and Review of Results</w:t>
      </w:r>
      <w:bookmarkEnd w:id="55"/>
    </w:p>
    <w:p w:rsidR="00B11BC0" w:rsidRPr="00B11BC0" w:rsidRDefault="00B11BC0" w:rsidP="00B11BC0"/>
    <w:p w:rsidR="00B11BC0" w:rsidRDefault="00B11BC0" w:rsidP="00B11BC0">
      <w:r>
        <w:t>See current Data Analysis in Appendix A.  The data was reviewed to determine overall program effectiveness and by specific program model (based on Instructional Programs described in Section IV) and individual schools when population is statistically significant. Evaluation also included growth of students in each proficiency level and at each grade span level.</w:t>
      </w:r>
    </w:p>
    <w:p w:rsidR="00B11BC0" w:rsidRDefault="00B11BC0" w:rsidP="00B11BC0">
      <w:r>
        <w:t xml:space="preserve">Additional data is collected from program observations in all ELD </w:t>
      </w:r>
      <w:proofErr w:type="gramStart"/>
      <w:r>
        <w:t>classes,</w:t>
      </w:r>
      <w:proofErr w:type="gramEnd"/>
      <w:r>
        <w:t xml:space="preserve"> some sheltered classes as well as regular classrooms.  Staff input is gathered through PLC work and ELL/DLI Superintendent’s Advisory Committee.</w:t>
      </w:r>
    </w:p>
    <w:p w:rsidR="00B11BC0" w:rsidRDefault="00B11BC0" w:rsidP="00095C45"/>
    <w:p w:rsidR="00095C45" w:rsidRDefault="00095C45" w:rsidP="00095C45">
      <w:r>
        <w:t>AMAO #1</w:t>
      </w:r>
    </w:p>
    <w:p w:rsidR="00095C45" w:rsidRDefault="00095C45" w:rsidP="00D806F6">
      <w:pPr>
        <w:pStyle w:val="ListParagraph"/>
        <w:numPr>
          <w:ilvl w:val="0"/>
          <w:numId w:val="32"/>
        </w:numPr>
      </w:pPr>
      <w:r>
        <w:t>61% of Early Intermediate Students did not progress 1 proficiency level or more.</w:t>
      </w:r>
    </w:p>
    <w:p w:rsidR="00095C45" w:rsidRDefault="00095C45" w:rsidP="00D806F6">
      <w:pPr>
        <w:pStyle w:val="ListParagraph"/>
        <w:numPr>
          <w:ilvl w:val="0"/>
          <w:numId w:val="32"/>
        </w:numPr>
      </w:pPr>
      <w:r>
        <w:t>64% of Early Intermediate Student at the Elementary level did not progress 1 proficiency level or more.</w:t>
      </w:r>
    </w:p>
    <w:p w:rsidR="00095C45" w:rsidRDefault="00095C45" w:rsidP="00D806F6">
      <w:pPr>
        <w:pStyle w:val="ListParagraph"/>
        <w:numPr>
          <w:ilvl w:val="0"/>
          <w:numId w:val="32"/>
        </w:numPr>
      </w:pPr>
      <w:r>
        <w:t>73% of Early Advanced Students did not progress 1 proficiency level.</w:t>
      </w:r>
    </w:p>
    <w:p w:rsidR="00095C45" w:rsidRDefault="00095C45" w:rsidP="00D806F6">
      <w:pPr>
        <w:pStyle w:val="ListParagraph"/>
        <w:numPr>
          <w:ilvl w:val="0"/>
          <w:numId w:val="32"/>
        </w:numPr>
      </w:pPr>
      <w:r>
        <w:t>86% of Early Advanced Students at the high school level did not progress to Proficient.</w:t>
      </w:r>
    </w:p>
    <w:p w:rsidR="00095C45" w:rsidRDefault="00095C45" w:rsidP="00095C45"/>
    <w:p w:rsidR="00095C45" w:rsidRDefault="00095C45" w:rsidP="00095C45">
      <w:r>
        <w:t>AMAO #2</w:t>
      </w:r>
    </w:p>
    <w:p w:rsidR="00095C45" w:rsidRDefault="00095C45" w:rsidP="00D806F6">
      <w:pPr>
        <w:pStyle w:val="ListParagraph"/>
        <w:numPr>
          <w:ilvl w:val="0"/>
          <w:numId w:val="33"/>
        </w:numPr>
      </w:pPr>
      <w:r>
        <w:t>73% of Early Advanced students did not progress to Proficient.</w:t>
      </w:r>
    </w:p>
    <w:p w:rsidR="00095C45" w:rsidRDefault="00095C45" w:rsidP="00D806F6">
      <w:pPr>
        <w:pStyle w:val="ListParagraph"/>
        <w:numPr>
          <w:ilvl w:val="0"/>
          <w:numId w:val="33"/>
        </w:numPr>
      </w:pPr>
      <w:r>
        <w:t>10% of students who have been identified as LEP for 5 years or more are performing at the Early Intermediate level.</w:t>
      </w:r>
    </w:p>
    <w:p w:rsidR="00095C45" w:rsidRDefault="00095C45" w:rsidP="00D806F6">
      <w:pPr>
        <w:pStyle w:val="ListParagraph"/>
        <w:numPr>
          <w:ilvl w:val="0"/>
          <w:numId w:val="33"/>
        </w:numPr>
      </w:pPr>
      <w:r>
        <w:t xml:space="preserve">29% of students who have been </w:t>
      </w:r>
      <w:r w:rsidR="004B139F">
        <w:t>identified</w:t>
      </w:r>
      <w:r>
        <w:t xml:space="preserve"> as LEP for 5 years or more are performing at the Intermediate level.</w:t>
      </w:r>
    </w:p>
    <w:p w:rsidR="00095C45" w:rsidRDefault="00095C45" w:rsidP="00095C45"/>
    <w:p w:rsidR="004B139F" w:rsidRDefault="004B139F" w:rsidP="00095C45">
      <w:r>
        <w:t>AMAO #3</w:t>
      </w:r>
    </w:p>
    <w:p w:rsidR="004B139F" w:rsidRDefault="004B139F" w:rsidP="00D806F6">
      <w:pPr>
        <w:pStyle w:val="ListParagraph"/>
        <w:numPr>
          <w:ilvl w:val="0"/>
          <w:numId w:val="34"/>
        </w:numPr>
      </w:pPr>
      <w:r>
        <w:t>Reading</w:t>
      </w:r>
    </w:p>
    <w:p w:rsidR="004B139F" w:rsidRDefault="004B139F" w:rsidP="00D806F6">
      <w:pPr>
        <w:pStyle w:val="ListParagraph"/>
        <w:numPr>
          <w:ilvl w:val="1"/>
          <w:numId w:val="34"/>
        </w:numPr>
      </w:pPr>
      <w:r>
        <w:t>LEP students at the high school did not meet AYP for participation or academic status.</w:t>
      </w:r>
    </w:p>
    <w:p w:rsidR="004B139F" w:rsidRDefault="004B139F" w:rsidP="00D806F6">
      <w:pPr>
        <w:pStyle w:val="ListParagraph"/>
        <w:numPr>
          <w:ilvl w:val="0"/>
          <w:numId w:val="34"/>
        </w:numPr>
      </w:pPr>
      <w:r>
        <w:t>Mathematics</w:t>
      </w:r>
    </w:p>
    <w:p w:rsidR="004B139F" w:rsidRDefault="004B139F" w:rsidP="00D806F6">
      <w:pPr>
        <w:pStyle w:val="ListParagraph"/>
        <w:numPr>
          <w:ilvl w:val="1"/>
          <w:numId w:val="34"/>
        </w:numPr>
      </w:pPr>
      <w:r>
        <w:t>LEP students at the high school level did not meet AYP for academic status.</w:t>
      </w:r>
    </w:p>
    <w:p w:rsidR="004B139F" w:rsidRDefault="004B139F" w:rsidP="004B139F"/>
    <w:p w:rsidR="00B11BC0" w:rsidRPr="00B11BC0" w:rsidRDefault="00B11BC0" w:rsidP="00B11BC0">
      <w:pPr>
        <w:pStyle w:val="Heading2"/>
      </w:pPr>
      <w:bookmarkStart w:id="56" w:name="_Toc246129957"/>
      <w:r w:rsidRPr="00095C45">
        <w:t>Factors that Prevented District from Achieving AMAO Targets</w:t>
      </w:r>
      <w:bookmarkEnd w:id="56"/>
    </w:p>
    <w:p w:rsidR="00B11BC0" w:rsidRDefault="00B11BC0" w:rsidP="004B139F"/>
    <w:p w:rsidR="004B139F" w:rsidRDefault="004B139F" w:rsidP="004B139F">
      <w:r>
        <w:t>Based on the above summary of data the factors that prevented the district from achieving AMAO targets are listed below:</w:t>
      </w:r>
    </w:p>
    <w:p w:rsidR="004B139F" w:rsidRDefault="00761EF0" w:rsidP="004B139F">
      <w:r>
        <w:t xml:space="preserve"> </w:t>
      </w:r>
    </w:p>
    <w:p w:rsidR="00761EF0" w:rsidRDefault="00761EF0" w:rsidP="004B139F">
      <w:r>
        <w:t>AMAO #1</w:t>
      </w:r>
    </w:p>
    <w:p w:rsidR="004B139F" w:rsidRDefault="004B139F" w:rsidP="00D806F6">
      <w:pPr>
        <w:pStyle w:val="ListParagraph"/>
        <w:numPr>
          <w:ilvl w:val="0"/>
          <w:numId w:val="35"/>
        </w:numPr>
      </w:pPr>
      <w:r>
        <w:t>At the Elementary level ELD instruction was not sufficiently targeted for the Early Intermediate Language Learners.  The focus of most teachers has been on the Intermediate and Early Advanced students.</w:t>
      </w:r>
    </w:p>
    <w:p w:rsidR="00761EF0" w:rsidRDefault="00761EF0" w:rsidP="00D806F6">
      <w:pPr>
        <w:pStyle w:val="ListParagraph"/>
        <w:numPr>
          <w:ilvl w:val="0"/>
          <w:numId w:val="35"/>
        </w:numPr>
      </w:pPr>
      <w:r>
        <w:t>At the High School level the pace and rigor of ELD III courses were not sufficient to meet the needs of Early Advanced Students.</w:t>
      </w:r>
    </w:p>
    <w:p w:rsidR="00761EF0" w:rsidRDefault="00761EF0" w:rsidP="00D806F6">
      <w:pPr>
        <w:pStyle w:val="ListParagraph"/>
        <w:numPr>
          <w:ilvl w:val="0"/>
          <w:numId w:val="35"/>
        </w:numPr>
      </w:pPr>
      <w:r>
        <w:lastRenderedPageBreak/>
        <w:t>At the High School level Early Advanced Students could not fully access the instruction provided in their core Language Arts courses.</w:t>
      </w:r>
    </w:p>
    <w:p w:rsidR="00761EF0" w:rsidRDefault="00761EF0" w:rsidP="00761EF0">
      <w:r>
        <w:t>AMAO #2</w:t>
      </w:r>
    </w:p>
    <w:p w:rsidR="00A8741B" w:rsidRDefault="00A8741B" w:rsidP="00D806F6">
      <w:pPr>
        <w:pStyle w:val="ListParagraph"/>
        <w:numPr>
          <w:ilvl w:val="0"/>
          <w:numId w:val="36"/>
        </w:numPr>
      </w:pPr>
      <w:r>
        <w:t>A proportion of long-term LEP students do not have adequate foundational reading and writing skills and this had not been identified.</w:t>
      </w:r>
    </w:p>
    <w:p w:rsidR="00A8741B" w:rsidRDefault="00A8741B" w:rsidP="00D806F6">
      <w:pPr>
        <w:pStyle w:val="ListParagraph"/>
        <w:numPr>
          <w:ilvl w:val="0"/>
          <w:numId w:val="36"/>
        </w:numPr>
      </w:pPr>
      <w:r>
        <w:t>At the High School level there was limited literacy support for all students to learn reading skills.</w:t>
      </w:r>
    </w:p>
    <w:p w:rsidR="00A8741B" w:rsidRDefault="00A8741B" w:rsidP="00A8741B">
      <w:r>
        <w:t>AMAO #3</w:t>
      </w:r>
    </w:p>
    <w:p w:rsidR="00A8741B" w:rsidRDefault="00A8741B" w:rsidP="00D806F6">
      <w:pPr>
        <w:pStyle w:val="ListParagraph"/>
        <w:numPr>
          <w:ilvl w:val="0"/>
          <w:numId w:val="37"/>
        </w:numPr>
      </w:pPr>
      <w:r>
        <w:t>High School Schedule impacted ability to ensure all students had taken state assessments.</w:t>
      </w:r>
    </w:p>
    <w:p w:rsidR="00A8741B" w:rsidRDefault="00A8741B" w:rsidP="00D806F6">
      <w:pPr>
        <w:pStyle w:val="ListParagraph"/>
        <w:numPr>
          <w:ilvl w:val="0"/>
          <w:numId w:val="37"/>
        </w:numPr>
      </w:pPr>
      <w:r>
        <w:t>A proportion of long-term LEP students do not have adequate foundational reading and writing skills and this had not been identified.</w:t>
      </w:r>
    </w:p>
    <w:p w:rsidR="00A8741B" w:rsidRDefault="00A8741B" w:rsidP="00D806F6">
      <w:pPr>
        <w:pStyle w:val="ListParagraph"/>
        <w:numPr>
          <w:ilvl w:val="0"/>
          <w:numId w:val="37"/>
        </w:numPr>
      </w:pPr>
      <w:r>
        <w:t>At the High School level there was limited literacy support for all students to learn reading skills.</w:t>
      </w:r>
    </w:p>
    <w:p w:rsidR="00A8741B" w:rsidRDefault="00A8741B" w:rsidP="00D806F6">
      <w:pPr>
        <w:pStyle w:val="ListParagraph"/>
        <w:numPr>
          <w:ilvl w:val="0"/>
          <w:numId w:val="37"/>
        </w:numPr>
      </w:pPr>
      <w:r>
        <w:t xml:space="preserve">The use of leveled math courses limited LEP </w:t>
      </w:r>
      <w:proofErr w:type="gramStart"/>
      <w:r>
        <w:t xml:space="preserve">students </w:t>
      </w:r>
      <w:r w:rsidR="00B11BC0">
        <w:t xml:space="preserve"> </w:t>
      </w:r>
      <w:r>
        <w:t>access</w:t>
      </w:r>
      <w:proofErr w:type="gramEnd"/>
      <w:r>
        <w:t xml:space="preserve"> to grade level math instruction.</w:t>
      </w:r>
    </w:p>
    <w:p w:rsidR="004B139F" w:rsidRDefault="00A8741B" w:rsidP="00D806F6">
      <w:pPr>
        <w:pStyle w:val="ListParagraph"/>
        <w:numPr>
          <w:ilvl w:val="0"/>
          <w:numId w:val="37"/>
        </w:numPr>
      </w:pPr>
      <w:r>
        <w:t xml:space="preserve">Math curriculum in the past was not aligned to state standards at the elementary </w:t>
      </w:r>
      <w:r w:rsidR="007A61B4">
        <w:t>level.</w:t>
      </w:r>
    </w:p>
    <w:p w:rsidR="007A61B4" w:rsidRDefault="007A61B4" w:rsidP="007A61B4"/>
    <w:p w:rsidR="00582C90" w:rsidRDefault="007A61B4" w:rsidP="007A61B4">
      <w:r>
        <w:t>These factors are currently and will continue to be addressed through ELL program revision, Corvallis CIP development process and individual School Improvement plans.  Specific factors are brought to the Curriculum and Instruction Department for further study.</w:t>
      </w:r>
    </w:p>
    <w:p w:rsidR="007A61B4" w:rsidRDefault="007A61B4" w:rsidP="007A61B4"/>
    <w:p w:rsidR="007A61B4" w:rsidRDefault="007A61B4" w:rsidP="007A61B4">
      <w:r>
        <w:t xml:space="preserve">Currently the ELL Program has clear processes for the identification of potential ELLs, the assessment of English Language Proficiency, providing appropriate resource for program design and student need and implementing transition criteria.  These processes support language learning and academic growth.  </w:t>
      </w:r>
      <w:r w:rsidR="00B11BC0">
        <w:t>T</w:t>
      </w:r>
      <w:r>
        <w:t>he ELL program has articulated a process to serve all eligible ELL students with ELD and access to core content</w:t>
      </w:r>
      <w:r w:rsidR="00B11BC0">
        <w:t xml:space="preserve">.  At the Secondary level implementation of this process has not been completed.  This is currently being addressed as noted below (see Plan for </w:t>
      </w:r>
      <w:r w:rsidR="00DC5331">
        <w:t>Modification</w:t>
      </w:r>
      <w:r w:rsidR="00B11BC0">
        <w:t>).</w:t>
      </w:r>
    </w:p>
    <w:p w:rsidR="00B11BC0" w:rsidRDefault="00B11BC0" w:rsidP="007A61B4"/>
    <w:p w:rsidR="00B11BC0" w:rsidRDefault="00DC5331" w:rsidP="00DC5331">
      <w:pPr>
        <w:pStyle w:val="Heading2"/>
      </w:pPr>
      <w:bookmarkStart w:id="57" w:name="_Toc246129958"/>
      <w:r>
        <w:t>Plan for Modification</w:t>
      </w:r>
      <w:bookmarkEnd w:id="57"/>
    </w:p>
    <w:p w:rsidR="00582C90" w:rsidRDefault="00582C90" w:rsidP="00582C90"/>
    <w:tbl>
      <w:tblPr>
        <w:tblStyle w:val="TableGrid"/>
        <w:tblW w:w="9072" w:type="dxa"/>
        <w:tblLook w:val="04A0" w:firstRow="1" w:lastRow="0" w:firstColumn="1" w:lastColumn="0" w:noHBand="0" w:noVBand="1"/>
      </w:tblPr>
      <w:tblGrid>
        <w:gridCol w:w="3168"/>
        <w:gridCol w:w="3366"/>
        <w:gridCol w:w="2538"/>
      </w:tblGrid>
      <w:tr w:rsidR="00DC5331" w:rsidTr="00DA461B">
        <w:tc>
          <w:tcPr>
            <w:tcW w:w="3168" w:type="dxa"/>
          </w:tcPr>
          <w:p w:rsidR="00DC5331" w:rsidRDefault="00DC5331" w:rsidP="00582C90">
            <w:r>
              <w:t>Modification</w:t>
            </w:r>
          </w:p>
        </w:tc>
        <w:tc>
          <w:tcPr>
            <w:tcW w:w="3366" w:type="dxa"/>
          </w:tcPr>
          <w:p w:rsidR="00DC5331" w:rsidRDefault="00DC5331" w:rsidP="00582C90">
            <w:r>
              <w:t>Timeline</w:t>
            </w:r>
          </w:p>
        </w:tc>
        <w:tc>
          <w:tcPr>
            <w:tcW w:w="2538" w:type="dxa"/>
          </w:tcPr>
          <w:p w:rsidR="00DC5331" w:rsidRDefault="00DC5331" w:rsidP="00582C90">
            <w:r>
              <w:t>Person Responsible</w:t>
            </w:r>
          </w:p>
        </w:tc>
      </w:tr>
      <w:tr w:rsidR="00DC5331" w:rsidTr="00DA461B">
        <w:tc>
          <w:tcPr>
            <w:tcW w:w="3168" w:type="dxa"/>
          </w:tcPr>
          <w:p w:rsidR="00DC5331" w:rsidRDefault="00DC5331" w:rsidP="00582C90">
            <w:r>
              <w:t>All elementary schools design ELD schedule based on language proficiency level of students not grade level.</w:t>
            </w:r>
          </w:p>
        </w:tc>
        <w:tc>
          <w:tcPr>
            <w:tcW w:w="3366" w:type="dxa"/>
          </w:tcPr>
          <w:p w:rsidR="00DC5331" w:rsidRDefault="001D390B" w:rsidP="00582C90">
            <w:r>
              <w:t>2009-10 Partial Implementation</w:t>
            </w:r>
          </w:p>
          <w:p w:rsidR="001D390B" w:rsidRDefault="001D390B" w:rsidP="00582C90"/>
          <w:p w:rsidR="001D390B" w:rsidRDefault="001D390B" w:rsidP="00582C90">
            <w:r>
              <w:t>2010-11 Full Implementation</w:t>
            </w:r>
          </w:p>
        </w:tc>
        <w:tc>
          <w:tcPr>
            <w:tcW w:w="2538" w:type="dxa"/>
          </w:tcPr>
          <w:p w:rsidR="00DC5331" w:rsidRDefault="00DC5331" w:rsidP="00582C90"/>
          <w:p w:rsidR="001D390B" w:rsidRDefault="001D390B" w:rsidP="00582C90">
            <w:r>
              <w:t>ELL Coordinator</w:t>
            </w:r>
          </w:p>
        </w:tc>
      </w:tr>
      <w:tr w:rsidR="00DC5331" w:rsidTr="00DA461B">
        <w:tc>
          <w:tcPr>
            <w:tcW w:w="3168" w:type="dxa"/>
          </w:tcPr>
          <w:p w:rsidR="00DC5331" w:rsidRDefault="00DC5331" w:rsidP="00582C90">
            <w:r>
              <w:t>Create and implement use of Power Language Functions for each ELD level (Beginning, Intermediate and Advanced</w:t>
            </w:r>
            <w:proofErr w:type="gramStart"/>
            <w:r>
              <w:t>)to</w:t>
            </w:r>
            <w:proofErr w:type="gramEnd"/>
            <w:r>
              <w:t xml:space="preserve"> strengthen targeted language instruction.</w:t>
            </w:r>
          </w:p>
        </w:tc>
        <w:tc>
          <w:tcPr>
            <w:tcW w:w="3366" w:type="dxa"/>
          </w:tcPr>
          <w:p w:rsidR="00DC5331" w:rsidRDefault="00DC5331" w:rsidP="00582C90"/>
          <w:p w:rsidR="001D390B" w:rsidRDefault="001D390B" w:rsidP="00582C90">
            <w:r>
              <w:t>Create – 2009-10</w:t>
            </w:r>
          </w:p>
          <w:p w:rsidR="001D390B" w:rsidRDefault="001D390B" w:rsidP="00582C90"/>
          <w:p w:rsidR="001D390B" w:rsidRDefault="001D390B" w:rsidP="00582C90">
            <w:r>
              <w:t>Implement Fully 2010-11</w:t>
            </w:r>
          </w:p>
        </w:tc>
        <w:tc>
          <w:tcPr>
            <w:tcW w:w="2538" w:type="dxa"/>
          </w:tcPr>
          <w:p w:rsidR="00DC5331" w:rsidRDefault="00DC5331" w:rsidP="00582C90"/>
          <w:p w:rsidR="001D390B" w:rsidRDefault="001D390B" w:rsidP="00582C90">
            <w:r>
              <w:t>ELL Instructional Coach</w:t>
            </w:r>
          </w:p>
          <w:p w:rsidR="001D390B" w:rsidRDefault="001D390B" w:rsidP="00582C90"/>
          <w:p w:rsidR="001D390B" w:rsidRDefault="001D390B" w:rsidP="00582C90">
            <w:r>
              <w:t>ELL Coordinator</w:t>
            </w:r>
          </w:p>
        </w:tc>
      </w:tr>
      <w:tr w:rsidR="00DC5331" w:rsidTr="00DA461B">
        <w:tc>
          <w:tcPr>
            <w:tcW w:w="3168" w:type="dxa"/>
          </w:tcPr>
          <w:p w:rsidR="00DC5331" w:rsidRDefault="00DC5331" w:rsidP="00582C90">
            <w:r>
              <w:t xml:space="preserve">Pace and rigor of high school ELD 3 courses is increased, </w:t>
            </w:r>
            <w:r>
              <w:lastRenderedPageBreak/>
              <w:t xml:space="preserve">pacing guide developed and new curriculum </w:t>
            </w:r>
            <w:r w:rsidR="00190A9C">
              <w:t>is introduced</w:t>
            </w:r>
          </w:p>
        </w:tc>
        <w:tc>
          <w:tcPr>
            <w:tcW w:w="3366" w:type="dxa"/>
          </w:tcPr>
          <w:p w:rsidR="00DC5331" w:rsidRDefault="00DC5331" w:rsidP="00582C90"/>
          <w:p w:rsidR="001D390B" w:rsidRDefault="001D390B" w:rsidP="00582C90">
            <w:r>
              <w:t>2009-2011</w:t>
            </w:r>
          </w:p>
        </w:tc>
        <w:tc>
          <w:tcPr>
            <w:tcW w:w="2538" w:type="dxa"/>
          </w:tcPr>
          <w:p w:rsidR="00DC5331" w:rsidRDefault="00DC5331" w:rsidP="00582C90"/>
          <w:p w:rsidR="001D390B" w:rsidRDefault="001D390B" w:rsidP="00582C90">
            <w:r>
              <w:t>ELL Coordinator</w:t>
            </w:r>
          </w:p>
          <w:p w:rsidR="001D390B" w:rsidRDefault="001D390B" w:rsidP="00582C90">
            <w:r>
              <w:lastRenderedPageBreak/>
              <w:t>Assistant Principal</w:t>
            </w:r>
          </w:p>
        </w:tc>
      </w:tr>
      <w:tr w:rsidR="00190A9C" w:rsidTr="00DA461B">
        <w:tc>
          <w:tcPr>
            <w:tcW w:w="3168" w:type="dxa"/>
          </w:tcPr>
          <w:p w:rsidR="00190A9C" w:rsidRDefault="00190A9C" w:rsidP="00582C90">
            <w:r>
              <w:lastRenderedPageBreak/>
              <w:t>Three Structured English Immersion Language Arts courses are in place at the magnet High School.</w:t>
            </w:r>
          </w:p>
        </w:tc>
        <w:tc>
          <w:tcPr>
            <w:tcW w:w="3366" w:type="dxa"/>
          </w:tcPr>
          <w:p w:rsidR="001D390B" w:rsidRDefault="001D390B" w:rsidP="00582C90">
            <w:r>
              <w:t>2009-10</w:t>
            </w:r>
          </w:p>
        </w:tc>
        <w:tc>
          <w:tcPr>
            <w:tcW w:w="2538" w:type="dxa"/>
          </w:tcPr>
          <w:p w:rsidR="00190A9C" w:rsidRDefault="001D390B" w:rsidP="00582C90">
            <w:r>
              <w:t>ELL Coordinator</w:t>
            </w:r>
          </w:p>
        </w:tc>
      </w:tr>
      <w:tr w:rsidR="00190A9C" w:rsidTr="00DA461B">
        <w:tc>
          <w:tcPr>
            <w:tcW w:w="3168" w:type="dxa"/>
          </w:tcPr>
          <w:p w:rsidR="00190A9C" w:rsidRDefault="00190A9C" w:rsidP="00582C90">
            <w:r>
              <w:t>Strategically select content classes in the High School (Science, Social Studies, Mathematics) to be sheltered and/or supported in crease LEP student success in meeting standards.</w:t>
            </w:r>
          </w:p>
        </w:tc>
        <w:tc>
          <w:tcPr>
            <w:tcW w:w="3366" w:type="dxa"/>
          </w:tcPr>
          <w:p w:rsidR="00190A9C" w:rsidRDefault="00190A9C" w:rsidP="00582C90"/>
          <w:p w:rsidR="001D390B" w:rsidRDefault="001D390B" w:rsidP="00582C90">
            <w:r>
              <w:t>2010-11 Mathematics</w:t>
            </w:r>
          </w:p>
          <w:p w:rsidR="001D390B" w:rsidRDefault="001D390B" w:rsidP="00582C90"/>
          <w:p w:rsidR="001D390B" w:rsidRDefault="001D390B" w:rsidP="00582C90">
            <w:r>
              <w:t>2011-12 Science and Social Studies</w:t>
            </w:r>
          </w:p>
        </w:tc>
        <w:tc>
          <w:tcPr>
            <w:tcW w:w="2538" w:type="dxa"/>
          </w:tcPr>
          <w:p w:rsidR="00190A9C" w:rsidRDefault="00190A9C" w:rsidP="00582C90"/>
          <w:p w:rsidR="001D390B" w:rsidRDefault="001D390B" w:rsidP="00582C90">
            <w:r>
              <w:t>High School Admin.</w:t>
            </w:r>
          </w:p>
          <w:p w:rsidR="001D390B" w:rsidRDefault="001D390B" w:rsidP="00582C90"/>
          <w:p w:rsidR="001D390B" w:rsidRDefault="001D390B" w:rsidP="00582C90">
            <w:r>
              <w:t>ELL Coordinator</w:t>
            </w:r>
          </w:p>
        </w:tc>
      </w:tr>
      <w:tr w:rsidR="00190A9C" w:rsidTr="00DA461B">
        <w:tc>
          <w:tcPr>
            <w:tcW w:w="3168" w:type="dxa"/>
          </w:tcPr>
          <w:p w:rsidR="00190A9C" w:rsidRDefault="00190A9C" w:rsidP="00582C90">
            <w:r>
              <w:t>Implement a Read/Write ELD course at the magnet Middle School to address reading and writing fundamental for targeted students.</w:t>
            </w:r>
          </w:p>
        </w:tc>
        <w:tc>
          <w:tcPr>
            <w:tcW w:w="3366" w:type="dxa"/>
          </w:tcPr>
          <w:p w:rsidR="00190A9C" w:rsidRDefault="00190A9C" w:rsidP="00582C90"/>
          <w:p w:rsidR="001D390B" w:rsidRDefault="001D390B" w:rsidP="00582C90">
            <w:r>
              <w:t>2009-2010</w:t>
            </w:r>
          </w:p>
        </w:tc>
        <w:tc>
          <w:tcPr>
            <w:tcW w:w="2538" w:type="dxa"/>
          </w:tcPr>
          <w:p w:rsidR="00190A9C" w:rsidRDefault="00190A9C" w:rsidP="00582C90"/>
          <w:p w:rsidR="001D390B" w:rsidRDefault="001D390B" w:rsidP="00582C90">
            <w:r>
              <w:t>ELL Instructional Coach</w:t>
            </w:r>
          </w:p>
        </w:tc>
      </w:tr>
      <w:tr w:rsidR="00190A9C" w:rsidTr="00DA461B">
        <w:tc>
          <w:tcPr>
            <w:tcW w:w="3168" w:type="dxa"/>
          </w:tcPr>
          <w:p w:rsidR="00190A9C" w:rsidRDefault="00190A9C" w:rsidP="00582C90">
            <w:r>
              <w:t>Implement Read 180 at the High School and Language! At the Middle School with access for LEP students.</w:t>
            </w:r>
          </w:p>
        </w:tc>
        <w:tc>
          <w:tcPr>
            <w:tcW w:w="3366" w:type="dxa"/>
          </w:tcPr>
          <w:p w:rsidR="00190A9C" w:rsidRDefault="00190A9C" w:rsidP="00582C90"/>
          <w:p w:rsidR="001D390B" w:rsidRDefault="001D390B" w:rsidP="00582C90">
            <w:r>
              <w:t>2009-10 Middle School</w:t>
            </w:r>
          </w:p>
          <w:p w:rsidR="001D390B" w:rsidRDefault="001D390B" w:rsidP="00582C90">
            <w:r>
              <w:t>2010-11 High School</w:t>
            </w:r>
          </w:p>
        </w:tc>
        <w:tc>
          <w:tcPr>
            <w:tcW w:w="2538" w:type="dxa"/>
          </w:tcPr>
          <w:p w:rsidR="00190A9C" w:rsidRDefault="00190A9C" w:rsidP="00582C90"/>
          <w:p w:rsidR="001D390B" w:rsidRDefault="001D390B" w:rsidP="00582C90">
            <w:r>
              <w:t>Middle School Admin.</w:t>
            </w:r>
          </w:p>
          <w:p w:rsidR="001D390B" w:rsidRDefault="001D390B" w:rsidP="00582C90">
            <w:proofErr w:type="gramStart"/>
            <w:r>
              <w:t>High  School</w:t>
            </w:r>
            <w:proofErr w:type="gramEnd"/>
            <w:r>
              <w:t xml:space="preserve"> Admin.</w:t>
            </w:r>
          </w:p>
          <w:p w:rsidR="001D390B" w:rsidRDefault="001D390B" w:rsidP="00582C90">
            <w:r>
              <w:t>ELL Coordinator</w:t>
            </w:r>
          </w:p>
          <w:p w:rsidR="001D390B" w:rsidRDefault="001D390B" w:rsidP="00582C90">
            <w:r>
              <w:t>ELL Instructional Coach</w:t>
            </w:r>
          </w:p>
        </w:tc>
      </w:tr>
      <w:tr w:rsidR="00190A9C" w:rsidTr="00DA461B">
        <w:tc>
          <w:tcPr>
            <w:tcW w:w="3168" w:type="dxa"/>
          </w:tcPr>
          <w:p w:rsidR="00190A9C" w:rsidRDefault="00190A9C" w:rsidP="00582C90">
            <w:r>
              <w:t xml:space="preserve">High School schedule is being reviewed by a district committee during 09-10 school </w:t>
            </w:r>
            <w:proofErr w:type="gramStart"/>
            <w:r>
              <w:t>year</w:t>
            </w:r>
            <w:proofErr w:type="gramEnd"/>
            <w:r>
              <w:t>.</w:t>
            </w:r>
          </w:p>
        </w:tc>
        <w:tc>
          <w:tcPr>
            <w:tcW w:w="3366" w:type="dxa"/>
          </w:tcPr>
          <w:p w:rsidR="00190A9C" w:rsidRDefault="00190A9C" w:rsidP="00582C90"/>
          <w:p w:rsidR="001D390B" w:rsidRDefault="001D390B" w:rsidP="00582C90">
            <w:r>
              <w:t>2010-11 New Schedule in use</w:t>
            </w:r>
          </w:p>
        </w:tc>
        <w:tc>
          <w:tcPr>
            <w:tcW w:w="2538" w:type="dxa"/>
          </w:tcPr>
          <w:p w:rsidR="00190A9C" w:rsidRDefault="00190A9C" w:rsidP="00582C90"/>
          <w:p w:rsidR="001D390B" w:rsidRDefault="001D390B" w:rsidP="00582C90">
            <w:r>
              <w:t>High School Scheduling Committee</w:t>
            </w:r>
          </w:p>
        </w:tc>
      </w:tr>
      <w:tr w:rsidR="00190A9C" w:rsidTr="00DA461B">
        <w:tc>
          <w:tcPr>
            <w:tcW w:w="3168" w:type="dxa"/>
          </w:tcPr>
          <w:p w:rsidR="00190A9C" w:rsidRDefault="00190A9C" w:rsidP="00582C90">
            <w:r>
              <w:t>Proficiency Based Math course being established at high schools</w:t>
            </w:r>
          </w:p>
        </w:tc>
        <w:tc>
          <w:tcPr>
            <w:tcW w:w="3366" w:type="dxa"/>
          </w:tcPr>
          <w:p w:rsidR="00190A9C" w:rsidRDefault="00190A9C" w:rsidP="00582C90"/>
          <w:p w:rsidR="001D390B" w:rsidRDefault="002D5EAE" w:rsidP="00582C90">
            <w:r>
              <w:t>2009-10</w:t>
            </w:r>
            <w:r w:rsidR="001D390B">
              <w:t xml:space="preserve"> Initial Implementation</w:t>
            </w:r>
          </w:p>
          <w:p w:rsidR="001D390B" w:rsidRDefault="002D5EAE" w:rsidP="00582C90">
            <w:r>
              <w:t>2010-12  Implementation and ELL support</w:t>
            </w:r>
          </w:p>
        </w:tc>
        <w:tc>
          <w:tcPr>
            <w:tcW w:w="2538" w:type="dxa"/>
          </w:tcPr>
          <w:p w:rsidR="00190A9C" w:rsidRDefault="00190A9C" w:rsidP="00582C90"/>
          <w:p w:rsidR="001D390B" w:rsidRDefault="001D390B" w:rsidP="00582C90">
            <w:r>
              <w:t>High School Admin.</w:t>
            </w:r>
          </w:p>
          <w:p w:rsidR="002D5EAE" w:rsidRDefault="002D5EAE" w:rsidP="00582C90">
            <w:r>
              <w:t>ELL Coordinator</w:t>
            </w:r>
          </w:p>
        </w:tc>
      </w:tr>
      <w:tr w:rsidR="00190A9C" w:rsidTr="00DA461B">
        <w:tc>
          <w:tcPr>
            <w:tcW w:w="3168" w:type="dxa"/>
          </w:tcPr>
          <w:p w:rsidR="00190A9C" w:rsidRDefault="00190A9C" w:rsidP="00582C90">
            <w:r>
              <w:t xml:space="preserve">Remedial math course removed </w:t>
            </w:r>
            <w:r w:rsidR="001D390B">
              <w:t>from middle school program and S</w:t>
            </w:r>
            <w:r>
              <w:t>upport</w:t>
            </w:r>
            <w:r w:rsidR="001D390B">
              <w:t>ed Grade level math implemented.</w:t>
            </w:r>
          </w:p>
        </w:tc>
        <w:tc>
          <w:tcPr>
            <w:tcW w:w="3366" w:type="dxa"/>
          </w:tcPr>
          <w:p w:rsidR="00190A9C" w:rsidRDefault="00190A9C" w:rsidP="00582C90"/>
          <w:p w:rsidR="001D390B" w:rsidRDefault="001D390B" w:rsidP="00582C90">
            <w:r>
              <w:t>2</w:t>
            </w:r>
            <w:r w:rsidR="002D5EAE">
              <w:t>009-10  Implemented and on-going</w:t>
            </w:r>
          </w:p>
        </w:tc>
        <w:tc>
          <w:tcPr>
            <w:tcW w:w="2538" w:type="dxa"/>
          </w:tcPr>
          <w:p w:rsidR="00190A9C" w:rsidRDefault="00190A9C" w:rsidP="00582C90"/>
          <w:p w:rsidR="002D5EAE" w:rsidRDefault="002D5EAE" w:rsidP="00582C90">
            <w:r>
              <w:t>Middle School Admin.</w:t>
            </w:r>
          </w:p>
        </w:tc>
      </w:tr>
      <w:tr w:rsidR="00190A9C" w:rsidTr="00DA461B">
        <w:tc>
          <w:tcPr>
            <w:tcW w:w="3168" w:type="dxa"/>
          </w:tcPr>
          <w:p w:rsidR="00190A9C" w:rsidRDefault="00190A9C" w:rsidP="00582C90">
            <w:r>
              <w:t>K-5 math curriculum will be adopted during the 09-10 school year that is aligned to Oregon state standards.</w:t>
            </w:r>
          </w:p>
        </w:tc>
        <w:tc>
          <w:tcPr>
            <w:tcW w:w="3366" w:type="dxa"/>
          </w:tcPr>
          <w:p w:rsidR="00190A9C" w:rsidRDefault="00190A9C" w:rsidP="00582C90"/>
          <w:p w:rsidR="002D5EAE" w:rsidRDefault="002D5EAE" w:rsidP="00582C90">
            <w:r>
              <w:t>2010-11 new curriculum implemented across the district and ELL supplemental materials identified</w:t>
            </w:r>
          </w:p>
        </w:tc>
        <w:tc>
          <w:tcPr>
            <w:tcW w:w="2538" w:type="dxa"/>
          </w:tcPr>
          <w:p w:rsidR="00190A9C" w:rsidRDefault="00190A9C" w:rsidP="00582C90"/>
          <w:p w:rsidR="002D5EAE" w:rsidRDefault="002D5EAE" w:rsidP="00582C90">
            <w:r>
              <w:t>Curriculum Coordinator</w:t>
            </w:r>
          </w:p>
          <w:p w:rsidR="002D5EAE" w:rsidRDefault="002D5EAE" w:rsidP="00582C90">
            <w:r>
              <w:t>ELL Coordinator</w:t>
            </w:r>
          </w:p>
        </w:tc>
      </w:tr>
      <w:tr w:rsidR="00432844" w:rsidTr="00DA461B">
        <w:tc>
          <w:tcPr>
            <w:tcW w:w="3168" w:type="dxa"/>
          </w:tcPr>
          <w:p w:rsidR="00432844" w:rsidRDefault="00432844" w:rsidP="00582C90">
            <w:r>
              <w:t>Dual Language District Plan developed to address the need for clear processes and procedures as DL program spans all 3 grade levels (K-12)</w:t>
            </w:r>
          </w:p>
        </w:tc>
        <w:tc>
          <w:tcPr>
            <w:tcW w:w="3366" w:type="dxa"/>
          </w:tcPr>
          <w:p w:rsidR="00432844" w:rsidRDefault="00432844" w:rsidP="00582C90">
            <w:r>
              <w:t>October 2009 ELL/DL Superintendent’s Advisory Committee</w:t>
            </w:r>
          </w:p>
          <w:p w:rsidR="00432844" w:rsidRDefault="00432844" w:rsidP="00582C90"/>
          <w:p w:rsidR="00432844" w:rsidRDefault="00432844" w:rsidP="00432844">
            <w:r>
              <w:t xml:space="preserve">  January 2010 -DL District Plan written </w:t>
            </w:r>
          </w:p>
        </w:tc>
        <w:tc>
          <w:tcPr>
            <w:tcW w:w="2538" w:type="dxa"/>
          </w:tcPr>
          <w:p w:rsidR="00432844" w:rsidRDefault="00432844" w:rsidP="00582C90"/>
          <w:p w:rsidR="00432844" w:rsidRDefault="00432844" w:rsidP="00582C90"/>
          <w:p w:rsidR="00432844" w:rsidRDefault="00432844" w:rsidP="00582C90">
            <w:r>
              <w:t>ELL Coordinator</w:t>
            </w:r>
          </w:p>
          <w:p w:rsidR="00432844" w:rsidRDefault="00432844" w:rsidP="00582C90">
            <w:r>
              <w:t>ELL Instructional Coach</w:t>
            </w:r>
          </w:p>
        </w:tc>
      </w:tr>
    </w:tbl>
    <w:p w:rsidR="00582C90" w:rsidRDefault="00582C90" w:rsidP="00582C90"/>
    <w:p w:rsidR="00DC5331" w:rsidRDefault="00DC5331" w:rsidP="00582C90"/>
    <w:p w:rsidR="00D04E88" w:rsidRPr="003E226E" w:rsidRDefault="00FD4E12" w:rsidP="00D04E88">
      <w:pPr>
        <w:rPr>
          <w:b/>
        </w:rPr>
      </w:pPr>
      <w:r w:rsidRPr="003E226E">
        <w:rPr>
          <w:b/>
        </w:rPr>
        <w:t>Activities and Practices that have been dismissed because of lack of</w:t>
      </w:r>
      <w:r w:rsidR="00D04E88">
        <w:rPr>
          <w:b/>
        </w:rPr>
        <w:t xml:space="preserve"> effectiveness and </w:t>
      </w:r>
      <w:r w:rsidR="00D04E88" w:rsidRPr="003E226E">
        <w:rPr>
          <w:b/>
        </w:rPr>
        <w:t>Reasons these Activities and Practices were not found to be effective:</w:t>
      </w:r>
    </w:p>
    <w:p w:rsidR="003E226E" w:rsidRDefault="003E226E" w:rsidP="00582C90"/>
    <w:p w:rsidR="003E226E" w:rsidRDefault="00D04E88" w:rsidP="00D806F6">
      <w:pPr>
        <w:pStyle w:val="ListParagraph"/>
        <w:numPr>
          <w:ilvl w:val="0"/>
          <w:numId w:val="30"/>
        </w:numPr>
      </w:pPr>
      <w:r>
        <w:rPr>
          <w:b/>
        </w:rPr>
        <w:t xml:space="preserve">For Pull-Out </w:t>
      </w:r>
      <w:r w:rsidR="003E226E" w:rsidRPr="00D04E88">
        <w:rPr>
          <w:b/>
        </w:rPr>
        <w:t xml:space="preserve">ELD </w:t>
      </w:r>
      <w:r>
        <w:rPr>
          <w:b/>
        </w:rPr>
        <w:t xml:space="preserve">- </w:t>
      </w:r>
      <w:r w:rsidR="003E226E" w:rsidRPr="00D04E88">
        <w:rPr>
          <w:b/>
        </w:rPr>
        <w:t>grouping by grade level rather than language proficiency levels at the elementary level</w:t>
      </w:r>
      <w:r>
        <w:t xml:space="preserve"> </w:t>
      </w:r>
      <w:r w:rsidRPr="00D04E88">
        <w:rPr>
          <w:b/>
        </w:rPr>
        <w:t>non-magnet schools.</w:t>
      </w:r>
      <w:r>
        <w:t xml:space="preserve">   This was not effective since the lessons were not designed with enough specificity to meet the needs of the various language proficiency levels of the students and students were not able to make as much growth</w:t>
      </w:r>
      <w:r w:rsidR="006A7AA8">
        <w:t xml:space="preserve"> as desired.</w:t>
      </w:r>
    </w:p>
    <w:p w:rsidR="003E226E" w:rsidRPr="00D04E88" w:rsidRDefault="003E226E" w:rsidP="00D806F6">
      <w:pPr>
        <w:pStyle w:val="ListParagraph"/>
        <w:numPr>
          <w:ilvl w:val="0"/>
          <w:numId w:val="30"/>
        </w:numPr>
        <w:rPr>
          <w:b/>
        </w:rPr>
      </w:pPr>
      <w:r w:rsidRPr="00D04E88">
        <w:rPr>
          <w:b/>
        </w:rPr>
        <w:t>ELL students not being recommended for RTI because of language level</w:t>
      </w:r>
      <w:r w:rsidR="00D04E88">
        <w:rPr>
          <w:b/>
        </w:rPr>
        <w:t xml:space="preserve">.  </w:t>
      </w:r>
      <w:r w:rsidR="00D04E88">
        <w:t>This was not effective as it was depriving students who could benefit from reading and math interventions access to these additional services.</w:t>
      </w:r>
    </w:p>
    <w:p w:rsidR="003E226E" w:rsidRPr="00D04E88" w:rsidRDefault="003E226E" w:rsidP="00D806F6">
      <w:pPr>
        <w:pStyle w:val="ListParagraph"/>
        <w:numPr>
          <w:ilvl w:val="0"/>
          <w:numId w:val="30"/>
        </w:numPr>
        <w:rPr>
          <w:b/>
        </w:rPr>
      </w:pPr>
      <w:r w:rsidRPr="00D04E88">
        <w:rPr>
          <w:b/>
        </w:rPr>
        <w:t>ELL students being placed in a remedial level math class at 6</w:t>
      </w:r>
      <w:r w:rsidRPr="00D04E88">
        <w:rPr>
          <w:b/>
          <w:vertAlign w:val="superscript"/>
        </w:rPr>
        <w:t>th</w:t>
      </w:r>
      <w:r w:rsidRPr="00D04E88">
        <w:rPr>
          <w:b/>
        </w:rPr>
        <w:t xml:space="preserve"> grade</w:t>
      </w:r>
      <w:r w:rsidR="00D04E88">
        <w:rPr>
          <w:b/>
        </w:rPr>
        <w:t xml:space="preserve">. </w:t>
      </w:r>
      <w:r w:rsidR="00D04E88">
        <w:t>This was not effective since the students did not “catch up” so that they could be placed into grade level math.  Expectations were low.  If a student started at this level math in 6</w:t>
      </w:r>
      <w:r w:rsidR="00D04E88" w:rsidRPr="00D04E88">
        <w:rPr>
          <w:vertAlign w:val="superscript"/>
        </w:rPr>
        <w:t>th</w:t>
      </w:r>
      <w:r w:rsidR="00D04E88">
        <w:t xml:space="preserve"> grade they would not have enough math credits for college entrance at the end of 4 years of high school.</w:t>
      </w:r>
    </w:p>
    <w:p w:rsidR="003E226E" w:rsidRPr="003E2205" w:rsidRDefault="003E226E" w:rsidP="00D806F6">
      <w:pPr>
        <w:pStyle w:val="ListParagraph"/>
        <w:numPr>
          <w:ilvl w:val="0"/>
          <w:numId w:val="30"/>
        </w:numPr>
        <w:rPr>
          <w:b/>
        </w:rPr>
      </w:pPr>
      <w:r w:rsidRPr="00D04E88">
        <w:rPr>
          <w:b/>
        </w:rPr>
        <w:t>ELL students being placed in un-sheltered language arts classes at the high school level.</w:t>
      </w:r>
      <w:r w:rsidR="00D04E88">
        <w:rPr>
          <w:b/>
        </w:rPr>
        <w:t xml:space="preserve">  </w:t>
      </w:r>
      <w:r w:rsidR="00D04E88">
        <w:t>This was not effective as many students did not pass their language arts classes.</w:t>
      </w:r>
    </w:p>
    <w:p w:rsidR="003E2205" w:rsidRPr="003E2205" w:rsidRDefault="003E2205" w:rsidP="00D806F6">
      <w:pPr>
        <w:pStyle w:val="ListParagraph"/>
        <w:numPr>
          <w:ilvl w:val="0"/>
          <w:numId w:val="30"/>
        </w:numPr>
        <w:rPr>
          <w:b/>
        </w:rPr>
      </w:pPr>
      <w:r>
        <w:rPr>
          <w:b/>
        </w:rPr>
        <w:t xml:space="preserve">Newcomers at the high school level were placed in to regular high school courses too soon after they arrived.  </w:t>
      </w:r>
      <w:r>
        <w:t xml:space="preserve">Students did not have enough English to be successful.  They did not have enough support to understand the general </w:t>
      </w:r>
      <w:r w:rsidR="006A7AA8">
        <w:t>culture</w:t>
      </w:r>
      <w:r>
        <w:t xml:space="preserve"> </w:t>
      </w:r>
      <w:r w:rsidR="006A7AA8">
        <w:t xml:space="preserve">or </w:t>
      </w:r>
      <w:r>
        <w:t>high school culture.  There were not enough specially designed classes for Newcomers to increase their language skills quickly and core content teachers did not have the skills to work with Newcomers in their regular classes.</w:t>
      </w:r>
    </w:p>
    <w:p w:rsidR="00582C90" w:rsidRDefault="00582C90" w:rsidP="00582C90"/>
    <w:p w:rsidR="00582C90" w:rsidRDefault="00582C90" w:rsidP="00582C90">
      <w:r>
        <w:t>To address these factors the ELL te</w:t>
      </w:r>
      <w:r w:rsidR="00432844">
        <w:t>am developed the Corvallis ELL P</w:t>
      </w:r>
      <w:r>
        <w:t xml:space="preserve">rogram Action Plan.  The team included the ELL Coordinator, ELL Coach, and District leadership including Superintendent and Assistant Superintendent. </w:t>
      </w:r>
    </w:p>
    <w:p w:rsidR="00175160" w:rsidRDefault="00175160" w:rsidP="00F53F37">
      <w:pPr>
        <w:pStyle w:val="Heading2"/>
      </w:pPr>
    </w:p>
    <w:sectPr w:rsidR="00175160" w:rsidSect="00997F00">
      <w:pgSz w:w="12240" w:h="15840" w:code="1"/>
      <w:pgMar w:top="720" w:right="1800" w:bottom="36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C37" w:rsidRDefault="00C95C37" w:rsidP="00080EBC">
      <w:r>
        <w:separator/>
      </w:r>
    </w:p>
  </w:endnote>
  <w:endnote w:type="continuationSeparator" w:id="0">
    <w:p w:rsidR="00C95C37" w:rsidRDefault="00C95C37" w:rsidP="00080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wCenMT-CondensedExtr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37" w:rsidRDefault="008C03E4">
    <w:pPr>
      <w:pStyle w:val="Footer"/>
      <w:pBdr>
        <w:top w:val="thinThickSmallGap" w:sz="24" w:space="1" w:color="622423" w:themeColor="accent2" w:themeShade="7F"/>
      </w:pBdr>
      <w:rPr>
        <w:rFonts w:asciiTheme="majorHAnsi" w:hAnsiTheme="majorHAnsi"/>
      </w:rPr>
    </w:pPr>
    <w:r>
      <w:fldChar w:fldCharType="begin"/>
    </w:r>
    <w:r>
      <w:instrText xml:space="preserve"> STYLEREF  "Heading 1" \l  \* MERGEFORMAT </w:instrText>
    </w:r>
    <w:r>
      <w:fldChar w:fldCharType="separate"/>
    </w:r>
    <w:r>
      <w:rPr>
        <w:noProof/>
      </w:rPr>
      <w:t>IX. Program Evaluation Review and Improvement</w:t>
    </w:r>
    <w:r>
      <w:rPr>
        <w:noProof/>
      </w:rPr>
      <w:fldChar w:fldCharType="end"/>
    </w:r>
    <w:r w:rsidR="00C95C37">
      <w:rPr>
        <w:rFonts w:asciiTheme="majorHAnsi" w:hAnsiTheme="majorHAnsi"/>
      </w:rPr>
      <w:ptab w:relativeTo="margin" w:alignment="right" w:leader="none"/>
    </w:r>
    <w:r w:rsidR="00C95C37">
      <w:rPr>
        <w:rFonts w:asciiTheme="majorHAnsi" w:hAnsiTheme="majorHAnsi"/>
      </w:rPr>
      <w:t xml:space="preserve">Page </w:t>
    </w:r>
    <w:r>
      <w:fldChar w:fldCharType="begin"/>
    </w:r>
    <w:r>
      <w:instrText xml:space="preserve"> PAGE   \* MERGEFORMAT </w:instrText>
    </w:r>
    <w:r>
      <w:fldChar w:fldCharType="separate"/>
    </w:r>
    <w:r w:rsidRPr="008C03E4">
      <w:rPr>
        <w:rFonts w:asciiTheme="majorHAnsi" w:hAnsiTheme="majorHAnsi"/>
        <w:noProof/>
      </w:rPr>
      <w:t>39</w:t>
    </w:r>
    <w:r>
      <w:rPr>
        <w:rFonts w:asciiTheme="majorHAnsi" w:hAnsiTheme="majorHAnsi"/>
        <w:noProof/>
      </w:rPr>
      <w:fldChar w:fldCharType="end"/>
    </w:r>
  </w:p>
  <w:p w:rsidR="00C95C37" w:rsidRDefault="00C95C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37" w:rsidRDefault="008C03E4">
    <w:pPr>
      <w:pStyle w:val="Footer"/>
      <w:pBdr>
        <w:top w:val="thinThickSmallGap" w:sz="24" w:space="1" w:color="622423" w:themeColor="accent2" w:themeShade="7F"/>
      </w:pBdr>
      <w:rPr>
        <w:rFonts w:asciiTheme="majorHAnsi" w:hAnsiTheme="majorHAnsi"/>
      </w:rPr>
    </w:pPr>
    <w:r>
      <w:fldChar w:fldCharType="begin"/>
    </w:r>
    <w:r>
      <w:instrText xml:space="preserve"> STYLEREF  "Heading 1" \l  \* MERGEFORMAT </w:instrText>
    </w:r>
    <w:r>
      <w:fldChar w:fldCharType="separate"/>
    </w:r>
    <w:r w:rsidRPr="008C03E4">
      <w:rPr>
        <w:rFonts w:asciiTheme="majorHAnsi" w:hAnsiTheme="majorHAnsi"/>
        <w:noProof/>
      </w:rPr>
      <w:t xml:space="preserve">VI.   Reassessment, Reclassification and </w:t>
    </w:r>
    <w:r>
      <w:rPr>
        <w:noProof/>
      </w:rPr>
      <w:t>Exiting</w:t>
    </w:r>
    <w:r>
      <w:rPr>
        <w:noProof/>
      </w:rPr>
      <w:fldChar w:fldCharType="end"/>
    </w:r>
    <w:r w:rsidR="00C95C37">
      <w:rPr>
        <w:rFonts w:asciiTheme="majorHAnsi" w:hAnsiTheme="majorHAnsi"/>
      </w:rPr>
      <w:ptab w:relativeTo="margin" w:alignment="right" w:leader="none"/>
    </w:r>
    <w:r w:rsidR="00C95C37">
      <w:rPr>
        <w:rFonts w:asciiTheme="majorHAnsi" w:hAnsiTheme="majorHAnsi"/>
      </w:rPr>
      <w:t xml:space="preserve">Page </w:t>
    </w:r>
    <w:r>
      <w:fldChar w:fldCharType="begin"/>
    </w:r>
    <w:r>
      <w:instrText xml:space="preserve"> PAGE   \* MERGEFORMAT </w:instrText>
    </w:r>
    <w:r>
      <w:fldChar w:fldCharType="separate"/>
    </w:r>
    <w:r w:rsidRPr="008C03E4">
      <w:rPr>
        <w:rFonts w:asciiTheme="majorHAnsi" w:hAnsiTheme="majorHAnsi"/>
        <w:noProof/>
      </w:rPr>
      <w:t>25</w:t>
    </w:r>
    <w:r>
      <w:rPr>
        <w:rFonts w:asciiTheme="majorHAnsi" w:hAnsiTheme="majorHAnsi"/>
        <w:noProof/>
      </w:rPr>
      <w:fldChar w:fldCharType="end"/>
    </w:r>
  </w:p>
  <w:p w:rsidR="00C95C37" w:rsidRPr="00BA113D" w:rsidRDefault="00C95C37" w:rsidP="00BA1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C37" w:rsidRDefault="00C95C37" w:rsidP="00080EBC">
      <w:r>
        <w:separator/>
      </w:r>
    </w:p>
  </w:footnote>
  <w:footnote w:type="continuationSeparator" w:id="0">
    <w:p w:rsidR="00C95C37" w:rsidRDefault="00C95C37" w:rsidP="00080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37" w:rsidRPr="00B241B2" w:rsidRDefault="00C95C37" w:rsidP="00EB6FF8">
    <w:pPr>
      <w:pStyle w:val="Header"/>
      <w:pBdr>
        <w:bottom w:val="single" w:sz="4" w:space="1" w:color="auto"/>
      </w:pBdr>
      <w:tabs>
        <w:tab w:val="clear" w:pos="8640"/>
        <w:tab w:val="right" w:pos="0"/>
      </w:tabs>
      <w:rPr>
        <w:sz w:val="20"/>
        <w:szCs w:val="20"/>
      </w:rPr>
    </w:pPr>
    <w:r>
      <w:tab/>
    </w:r>
    <w:smartTag w:uri="urn:schemas-microsoft-com:office:smarttags" w:element="place">
      <w:smartTag w:uri="urn:schemas-microsoft-com:office:smarttags" w:element="City">
        <w:r w:rsidRPr="00B241B2">
          <w:rPr>
            <w:sz w:val="20"/>
            <w:szCs w:val="20"/>
          </w:rPr>
          <w:t>Corvallis</w:t>
        </w:r>
      </w:smartTag>
    </w:smartTag>
    <w:r w:rsidRPr="00B241B2">
      <w:rPr>
        <w:sz w:val="20"/>
        <w:szCs w:val="20"/>
      </w:rPr>
      <w:t xml:space="preserve"> ELL Program Plan</w:t>
    </w:r>
  </w:p>
  <w:p w:rsidR="00C95C37" w:rsidRDefault="00C95C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37" w:rsidRPr="00B241B2" w:rsidRDefault="00C95C37" w:rsidP="003428B8">
    <w:pPr>
      <w:pStyle w:val="Header"/>
      <w:pBdr>
        <w:bottom w:val="single" w:sz="4" w:space="1" w:color="auto"/>
      </w:pBdr>
      <w:tabs>
        <w:tab w:val="clear" w:pos="8640"/>
        <w:tab w:val="right" w:pos="0"/>
      </w:tabs>
      <w:rPr>
        <w:sz w:val="20"/>
        <w:szCs w:val="20"/>
      </w:rPr>
    </w:pPr>
    <w:r>
      <w:tab/>
    </w:r>
    <w:smartTag w:uri="urn:schemas-microsoft-com:office:smarttags" w:element="place">
      <w:smartTag w:uri="urn:schemas-microsoft-com:office:smarttags" w:element="City">
        <w:r w:rsidRPr="00B241B2">
          <w:rPr>
            <w:sz w:val="20"/>
            <w:szCs w:val="20"/>
          </w:rPr>
          <w:t>Corvallis</w:t>
        </w:r>
      </w:smartTag>
    </w:smartTag>
    <w:r w:rsidRPr="00B241B2">
      <w:rPr>
        <w:sz w:val="20"/>
        <w:szCs w:val="20"/>
      </w:rPr>
      <w:t xml:space="preserve"> ELL Program Plan</w:t>
    </w:r>
  </w:p>
  <w:p w:rsidR="00C95C37" w:rsidRDefault="00C95C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5BC3B5"/>
    <w:multiLevelType w:val="hybridMultilevel"/>
    <w:tmpl w:val="38CA8B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2B4ADB"/>
    <w:multiLevelType w:val="hybridMultilevel"/>
    <w:tmpl w:val="0CA09BA8"/>
    <w:lvl w:ilvl="0" w:tplc="341C5CA2">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
    <w:nsid w:val="04402F80"/>
    <w:multiLevelType w:val="hybridMultilevel"/>
    <w:tmpl w:val="08BA2250"/>
    <w:lvl w:ilvl="0" w:tplc="06FA0F1C">
      <w:start w:val="1"/>
      <w:numFmt w:val="decimal"/>
      <w:lvlText w:val="%1."/>
      <w:lvlJc w:val="left"/>
      <w:pPr>
        <w:ind w:left="5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57B68"/>
    <w:multiLevelType w:val="hybridMultilevel"/>
    <w:tmpl w:val="36861DBA"/>
    <w:lvl w:ilvl="0" w:tplc="812610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3367FB"/>
    <w:multiLevelType w:val="hybridMultilevel"/>
    <w:tmpl w:val="8B70B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C11E82"/>
    <w:multiLevelType w:val="hybridMultilevel"/>
    <w:tmpl w:val="206A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EE0177"/>
    <w:multiLevelType w:val="hybridMultilevel"/>
    <w:tmpl w:val="447A6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DE71B0"/>
    <w:multiLevelType w:val="hybridMultilevel"/>
    <w:tmpl w:val="93CA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A854DC"/>
    <w:multiLevelType w:val="hybridMultilevel"/>
    <w:tmpl w:val="08BA370E"/>
    <w:lvl w:ilvl="0" w:tplc="3294B782">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9">
    <w:nsid w:val="19271A8F"/>
    <w:multiLevelType w:val="hybridMultilevel"/>
    <w:tmpl w:val="FC8C394C"/>
    <w:lvl w:ilvl="0" w:tplc="3EFE1B0C">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0">
    <w:nsid w:val="1C0D552C"/>
    <w:multiLevelType w:val="hybridMultilevel"/>
    <w:tmpl w:val="7CB83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29758D"/>
    <w:multiLevelType w:val="hybridMultilevel"/>
    <w:tmpl w:val="298AD86E"/>
    <w:lvl w:ilvl="0" w:tplc="A164FB92">
      <w:start w:val="1"/>
      <w:numFmt w:val="decimal"/>
      <w:lvlText w:val="%1."/>
      <w:lvlJc w:val="left"/>
      <w:pPr>
        <w:ind w:left="522" w:hanging="360"/>
      </w:pPr>
      <w:rPr>
        <w:rFonts w:ascii="Times New Roman" w:eastAsia="Times New Roman" w:hAnsi="Times New Roman" w:cs="Times New Roman"/>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2">
    <w:nsid w:val="1E38065D"/>
    <w:multiLevelType w:val="hybridMultilevel"/>
    <w:tmpl w:val="29EEFD64"/>
    <w:lvl w:ilvl="0" w:tplc="3294B782">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3">
    <w:nsid w:val="20DA09B0"/>
    <w:multiLevelType w:val="hybridMultilevel"/>
    <w:tmpl w:val="4646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4506E9"/>
    <w:multiLevelType w:val="hybridMultilevel"/>
    <w:tmpl w:val="8AA42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C66B29"/>
    <w:multiLevelType w:val="hybridMultilevel"/>
    <w:tmpl w:val="5AFA9D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2E72549"/>
    <w:multiLevelType w:val="hybridMultilevel"/>
    <w:tmpl w:val="25406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FE0132"/>
    <w:multiLevelType w:val="hybridMultilevel"/>
    <w:tmpl w:val="3256733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
    <w:nsid w:val="24B86D5B"/>
    <w:multiLevelType w:val="hybridMultilevel"/>
    <w:tmpl w:val="1AC08B5A"/>
    <w:lvl w:ilvl="0" w:tplc="913659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5CB26AF"/>
    <w:multiLevelType w:val="hybridMultilevel"/>
    <w:tmpl w:val="0E7AD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246955"/>
    <w:multiLevelType w:val="hybridMultilevel"/>
    <w:tmpl w:val="4F049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FE2A72"/>
    <w:multiLevelType w:val="hybridMultilevel"/>
    <w:tmpl w:val="E616776E"/>
    <w:lvl w:ilvl="0" w:tplc="3294B782">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2">
    <w:nsid w:val="297F27F4"/>
    <w:multiLevelType w:val="hybridMultilevel"/>
    <w:tmpl w:val="D2F0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0418DE"/>
    <w:multiLevelType w:val="hybridMultilevel"/>
    <w:tmpl w:val="34668D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D490A3C"/>
    <w:multiLevelType w:val="hybridMultilevel"/>
    <w:tmpl w:val="4934A8DC"/>
    <w:lvl w:ilvl="0" w:tplc="3294B782">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5">
    <w:nsid w:val="311E76FE"/>
    <w:multiLevelType w:val="hybridMultilevel"/>
    <w:tmpl w:val="A0B4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5E3288"/>
    <w:multiLevelType w:val="hybridMultilevel"/>
    <w:tmpl w:val="861EA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1862E60"/>
    <w:multiLevelType w:val="hybridMultilevel"/>
    <w:tmpl w:val="261ECD62"/>
    <w:lvl w:ilvl="0" w:tplc="3294B782">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8">
    <w:nsid w:val="32C57EFE"/>
    <w:multiLevelType w:val="hybridMultilevel"/>
    <w:tmpl w:val="F5287FA8"/>
    <w:lvl w:ilvl="0" w:tplc="7946120E">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9">
    <w:nsid w:val="33590E91"/>
    <w:multiLevelType w:val="hybridMultilevel"/>
    <w:tmpl w:val="67AC9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E0630B"/>
    <w:multiLevelType w:val="hybridMultilevel"/>
    <w:tmpl w:val="F7341986"/>
    <w:lvl w:ilvl="0" w:tplc="7374A688">
      <w:start w:val="1"/>
      <w:numFmt w:val="decimal"/>
      <w:lvlText w:val="%1."/>
      <w:lvlJc w:val="left"/>
      <w:pPr>
        <w:ind w:left="522" w:hanging="360"/>
      </w:pPr>
      <w:rPr>
        <w:rFonts w:ascii="Times New Roman" w:eastAsia="Times New Roman" w:hAnsi="Times New Roman" w:cs="Times New Roman"/>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31">
    <w:nsid w:val="364C446B"/>
    <w:multiLevelType w:val="hybridMultilevel"/>
    <w:tmpl w:val="EE0A8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9424E10"/>
    <w:multiLevelType w:val="hybridMultilevel"/>
    <w:tmpl w:val="FFD4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976107A"/>
    <w:multiLevelType w:val="hybridMultilevel"/>
    <w:tmpl w:val="95EE5A28"/>
    <w:lvl w:ilvl="0" w:tplc="3B8A908A">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34">
    <w:nsid w:val="39B2249C"/>
    <w:multiLevelType w:val="hybridMultilevel"/>
    <w:tmpl w:val="991EB25E"/>
    <w:lvl w:ilvl="0" w:tplc="3294B782">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35">
    <w:nsid w:val="3AB45873"/>
    <w:multiLevelType w:val="hybridMultilevel"/>
    <w:tmpl w:val="BA328BBE"/>
    <w:lvl w:ilvl="0" w:tplc="E2F8CACE">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36">
    <w:nsid w:val="3B6A1416"/>
    <w:multiLevelType w:val="hybridMultilevel"/>
    <w:tmpl w:val="08027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C0B35ED"/>
    <w:multiLevelType w:val="hybridMultilevel"/>
    <w:tmpl w:val="2F6EE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C4B4CCA"/>
    <w:multiLevelType w:val="hybridMultilevel"/>
    <w:tmpl w:val="3B84839A"/>
    <w:lvl w:ilvl="0" w:tplc="3294B782">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39">
    <w:nsid w:val="3DC030A5"/>
    <w:multiLevelType w:val="hybridMultilevel"/>
    <w:tmpl w:val="991EB25E"/>
    <w:lvl w:ilvl="0" w:tplc="3294B782">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40">
    <w:nsid w:val="3EF16934"/>
    <w:multiLevelType w:val="hybridMultilevel"/>
    <w:tmpl w:val="09FE9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FCE7918"/>
    <w:multiLevelType w:val="hybridMultilevel"/>
    <w:tmpl w:val="537C4048"/>
    <w:lvl w:ilvl="0" w:tplc="3294B782">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42">
    <w:nsid w:val="43B53BBE"/>
    <w:multiLevelType w:val="hybridMultilevel"/>
    <w:tmpl w:val="C122D8B6"/>
    <w:lvl w:ilvl="0" w:tplc="9CB8CC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44094038"/>
    <w:multiLevelType w:val="hybridMultilevel"/>
    <w:tmpl w:val="B1081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53B2642"/>
    <w:multiLevelType w:val="hybridMultilevel"/>
    <w:tmpl w:val="B394E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C1744A8"/>
    <w:multiLevelType w:val="hybridMultilevel"/>
    <w:tmpl w:val="FA123BD2"/>
    <w:lvl w:ilvl="0" w:tplc="04090001">
      <w:start w:val="1"/>
      <w:numFmt w:val="bullet"/>
      <w:lvlText w:val=""/>
      <w:lvlJc w:val="left"/>
      <w:pPr>
        <w:tabs>
          <w:tab w:val="num" w:pos="720"/>
        </w:tabs>
        <w:ind w:left="720" w:hanging="360"/>
      </w:pPr>
      <w:rPr>
        <w:rFonts w:ascii="Symbol" w:hAnsi="Symbol" w:hint="default"/>
      </w:rPr>
    </w:lvl>
    <w:lvl w:ilvl="1" w:tplc="E402AA3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C312613"/>
    <w:multiLevelType w:val="hybridMultilevel"/>
    <w:tmpl w:val="FAC6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39413EF"/>
    <w:multiLevelType w:val="hybridMultilevel"/>
    <w:tmpl w:val="F056C6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3F40C6E"/>
    <w:multiLevelType w:val="hybridMultilevel"/>
    <w:tmpl w:val="78FAA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6781155"/>
    <w:multiLevelType w:val="hybridMultilevel"/>
    <w:tmpl w:val="E3DAA6A0"/>
    <w:lvl w:ilvl="0" w:tplc="06FA0F1C">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50">
    <w:nsid w:val="5B6F6D75"/>
    <w:multiLevelType w:val="hybridMultilevel"/>
    <w:tmpl w:val="C37C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CB96B8C"/>
    <w:multiLevelType w:val="hybridMultilevel"/>
    <w:tmpl w:val="6DA6F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DF71DD6"/>
    <w:multiLevelType w:val="hybridMultilevel"/>
    <w:tmpl w:val="2A16E35E"/>
    <w:lvl w:ilvl="0" w:tplc="154A166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F7C6FEB"/>
    <w:multiLevelType w:val="hybridMultilevel"/>
    <w:tmpl w:val="1E96C27A"/>
    <w:lvl w:ilvl="0" w:tplc="3294B782">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54">
    <w:nsid w:val="62D267F4"/>
    <w:multiLevelType w:val="hybridMultilevel"/>
    <w:tmpl w:val="065EA892"/>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43D40A2"/>
    <w:multiLevelType w:val="hybridMultilevel"/>
    <w:tmpl w:val="A5D2D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69D6775"/>
    <w:multiLevelType w:val="hybridMultilevel"/>
    <w:tmpl w:val="27763B02"/>
    <w:lvl w:ilvl="0" w:tplc="5CDA6EC6">
      <w:start w:val="1"/>
      <w:numFmt w:val="decimal"/>
      <w:lvlText w:val="%1."/>
      <w:lvlJc w:val="left"/>
      <w:pPr>
        <w:ind w:left="720" w:hanging="360"/>
      </w:pPr>
      <w:rPr>
        <w:rFonts w:ascii="SymbolMT" w:hAnsi="SymbolMT" w:cs="SymbolMT"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8DE5D2F"/>
    <w:multiLevelType w:val="hybridMultilevel"/>
    <w:tmpl w:val="226AC908"/>
    <w:lvl w:ilvl="0" w:tplc="E402AA3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99A0747"/>
    <w:multiLevelType w:val="hybridMultilevel"/>
    <w:tmpl w:val="D39E0208"/>
    <w:lvl w:ilvl="0" w:tplc="900819F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ABE4E80"/>
    <w:multiLevelType w:val="hybridMultilevel"/>
    <w:tmpl w:val="85E4F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BB724E0"/>
    <w:multiLevelType w:val="hybridMultilevel"/>
    <w:tmpl w:val="18D86A1E"/>
    <w:lvl w:ilvl="0" w:tplc="92C411B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6CE67D0B"/>
    <w:multiLevelType w:val="hybridMultilevel"/>
    <w:tmpl w:val="22DA8C48"/>
    <w:lvl w:ilvl="0" w:tplc="39060D50">
      <w:start w:val="1"/>
      <w:numFmt w:val="decimal"/>
      <w:lvlText w:val="%1"/>
      <w:lvlJc w:val="left"/>
      <w:pPr>
        <w:ind w:left="720" w:hanging="360"/>
      </w:pPr>
      <w:rPr>
        <w:rFonts w:hint="default"/>
      </w:rPr>
    </w:lvl>
    <w:lvl w:ilvl="1" w:tplc="25463B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D1A4A9E"/>
    <w:multiLevelType w:val="hybridMultilevel"/>
    <w:tmpl w:val="B2BEC1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E79743D"/>
    <w:multiLevelType w:val="hybridMultilevel"/>
    <w:tmpl w:val="6EC27BFE"/>
    <w:lvl w:ilvl="0" w:tplc="3294B782">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64">
    <w:nsid w:val="70BD4278"/>
    <w:multiLevelType w:val="hybridMultilevel"/>
    <w:tmpl w:val="35C645A0"/>
    <w:lvl w:ilvl="0" w:tplc="04090001">
      <w:start w:val="1"/>
      <w:numFmt w:val="bullet"/>
      <w:lvlText w:val=""/>
      <w:lvlJc w:val="left"/>
      <w:pPr>
        <w:tabs>
          <w:tab w:val="num" w:pos="720"/>
        </w:tabs>
        <w:ind w:left="720" w:hanging="360"/>
      </w:pPr>
      <w:rPr>
        <w:rFonts w:ascii="Symbol" w:hAnsi="Symbol" w:hint="default"/>
      </w:rPr>
    </w:lvl>
    <w:lvl w:ilvl="1" w:tplc="4C98C3C4">
      <w:start w:val="1"/>
      <w:numFmt w:val="bullet"/>
      <w:lvlText w:val=""/>
      <w:lvlJc w:val="left"/>
      <w:pPr>
        <w:tabs>
          <w:tab w:val="num" w:pos="1440"/>
        </w:tabs>
        <w:ind w:left="1440" w:hanging="360"/>
      </w:pPr>
      <w:rPr>
        <w:rFonts w:ascii="Symbol" w:hAnsi="Symbol" w:hint="default"/>
        <w:color w:val="auto"/>
      </w:rPr>
    </w:lvl>
    <w:lvl w:ilvl="2" w:tplc="E402AA38">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0E00B0F"/>
    <w:multiLevelType w:val="hybridMultilevel"/>
    <w:tmpl w:val="A350E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5AE6C8D"/>
    <w:multiLevelType w:val="hybridMultilevel"/>
    <w:tmpl w:val="7A7A0B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76404557"/>
    <w:multiLevelType w:val="hybridMultilevel"/>
    <w:tmpl w:val="C14CF9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73C1449"/>
    <w:multiLevelType w:val="hybridMultilevel"/>
    <w:tmpl w:val="2E725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A206B47"/>
    <w:multiLevelType w:val="hybridMultilevel"/>
    <w:tmpl w:val="C39E3128"/>
    <w:lvl w:ilvl="0" w:tplc="C7301750">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70">
    <w:nsid w:val="7B717DEB"/>
    <w:multiLevelType w:val="hybridMultilevel"/>
    <w:tmpl w:val="0266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B7B7348"/>
    <w:multiLevelType w:val="hybridMultilevel"/>
    <w:tmpl w:val="9F981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D057D83"/>
    <w:multiLevelType w:val="hybridMultilevel"/>
    <w:tmpl w:val="0EC271A8"/>
    <w:lvl w:ilvl="0" w:tplc="3294B782">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num w:numId="1">
    <w:abstractNumId w:val="23"/>
  </w:num>
  <w:num w:numId="2">
    <w:abstractNumId w:val="45"/>
  </w:num>
  <w:num w:numId="3">
    <w:abstractNumId w:val="59"/>
  </w:num>
  <w:num w:numId="4">
    <w:abstractNumId w:val="15"/>
  </w:num>
  <w:num w:numId="5">
    <w:abstractNumId w:val="48"/>
  </w:num>
  <w:num w:numId="6">
    <w:abstractNumId w:val="64"/>
  </w:num>
  <w:num w:numId="7">
    <w:abstractNumId w:val="14"/>
  </w:num>
  <w:num w:numId="8">
    <w:abstractNumId w:val="51"/>
  </w:num>
  <w:num w:numId="9">
    <w:abstractNumId w:val="10"/>
  </w:num>
  <w:num w:numId="10">
    <w:abstractNumId w:val="54"/>
  </w:num>
  <w:num w:numId="11">
    <w:abstractNumId w:val="58"/>
  </w:num>
  <w:num w:numId="12">
    <w:abstractNumId w:val="60"/>
  </w:num>
  <w:num w:numId="13">
    <w:abstractNumId w:val="0"/>
  </w:num>
  <w:num w:numId="14">
    <w:abstractNumId w:val="56"/>
  </w:num>
  <w:num w:numId="15">
    <w:abstractNumId w:val="52"/>
  </w:num>
  <w:num w:numId="16">
    <w:abstractNumId w:val="55"/>
  </w:num>
  <w:num w:numId="17">
    <w:abstractNumId w:val="40"/>
  </w:num>
  <w:num w:numId="18">
    <w:abstractNumId w:val="6"/>
  </w:num>
  <w:num w:numId="19">
    <w:abstractNumId w:val="37"/>
  </w:num>
  <w:num w:numId="20">
    <w:abstractNumId w:val="61"/>
  </w:num>
  <w:num w:numId="21">
    <w:abstractNumId w:val="29"/>
  </w:num>
  <w:num w:numId="22">
    <w:abstractNumId w:val="33"/>
  </w:num>
  <w:num w:numId="23">
    <w:abstractNumId w:val="20"/>
  </w:num>
  <w:num w:numId="24">
    <w:abstractNumId w:val="19"/>
  </w:num>
  <w:num w:numId="25">
    <w:abstractNumId w:val="1"/>
  </w:num>
  <w:num w:numId="26">
    <w:abstractNumId w:val="49"/>
  </w:num>
  <w:num w:numId="27">
    <w:abstractNumId w:val="2"/>
  </w:num>
  <w:num w:numId="28">
    <w:abstractNumId w:val="17"/>
  </w:num>
  <w:num w:numId="29">
    <w:abstractNumId w:val="46"/>
  </w:num>
  <w:num w:numId="30">
    <w:abstractNumId w:val="5"/>
  </w:num>
  <w:num w:numId="31">
    <w:abstractNumId w:val="25"/>
  </w:num>
  <w:num w:numId="32">
    <w:abstractNumId w:val="32"/>
  </w:num>
  <w:num w:numId="33">
    <w:abstractNumId w:val="7"/>
  </w:num>
  <w:num w:numId="34">
    <w:abstractNumId w:val="65"/>
  </w:num>
  <w:num w:numId="35">
    <w:abstractNumId w:val="62"/>
  </w:num>
  <w:num w:numId="36">
    <w:abstractNumId w:val="67"/>
  </w:num>
  <w:num w:numId="37">
    <w:abstractNumId w:val="47"/>
  </w:num>
  <w:num w:numId="38">
    <w:abstractNumId w:val="3"/>
  </w:num>
  <w:num w:numId="39">
    <w:abstractNumId w:val="57"/>
  </w:num>
  <w:num w:numId="40">
    <w:abstractNumId w:val="34"/>
  </w:num>
  <w:num w:numId="41">
    <w:abstractNumId w:val="9"/>
  </w:num>
  <w:num w:numId="42">
    <w:abstractNumId w:val="28"/>
  </w:num>
  <w:num w:numId="43">
    <w:abstractNumId w:val="11"/>
  </w:num>
  <w:num w:numId="44">
    <w:abstractNumId w:val="69"/>
  </w:num>
  <w:num w:numId="45">
    <w:abstractNumId w:val="35"/>
  </w:num>
  <w:num w:numId="46">
    <w:abstractNumId w:val="39"/>
  </w:num>
  <w:num w:numId="47">
    <w:abstractNumId w:val="21"/>
  </w:num>
  <w:num w:numId="48">
    <w:abstractNumId w:val="30"/>
  </w:num>
  <w:num w:numId="49">
    <w:abstractNumId w:val="24"/>
  </w:num>
  <w:num w:numId="50">
    <w:abstractNumId w:val="72"/>
  </w:num>
  <w:num w:numId="51">
    <w:abstractNumId w:val="53"/>
  </w:num>
  <w:num w:numId="52">
    <w:abstractNumId w:val="41"/>
  </w:num>
  <w:num w:numId="53">
    <w:abstractNumId w:val="12"/>
  </w:num>
  <w:num w:numId="54">
    <w:abstractNumId w:val="63"/>
  </w:num>
  <w:num w:numId="55">
    <w:abstractNumId w:val="44"/>
  </w:num>
  <w:num w:numId="56">
    <w:abstractNumId w:val="27"/>
  </w:num>
  <w:num w:numId="57">
    <w:abstractNumId w:val="71"/>
  </w:num>
  <w:num w:numId="58">
    <w:abstractNumId w:val="26"/>
  </w:num>
  <w:num w:numId="59">
    <w:abstractNumId w:val="38"/>
  </w:num>
  <w:num w:numId="60">
    <w:abstractNumId w:val="18"/>
  </w:num>
  <w:num w:numId="61">
    <w:abstractNumId w:val="68"/>
  </w:num>
  <w:num w:numId="62">
    <w:abstractNumId w:val="16"/>
  </w:num>
  <w:num w:numId="63">
    <w:abstractNumId w:val="8"/>
  </w:num>
  <w:num w:numId="64">
    <w:abstractNumId w:val="36"/>
  </w:num>
  <w:num w:numId="65">
    <w:abstractNumId w:val="42"/>
  </w:num>
  <w:num w:numId="66">
    <w:abstractNumId w:val="50"/>
  </w:num>
  <w:num w:numId="67">
    <w:abstractNumId w:val="13"/>
  </w:num>
  <w:num w:numId="68">
    <w:abstractNumId w:val="70"/>
  </w:num>
  <w:num w:numId="69">
    <w:abstractNumId w:val="66"/>
  </w:num>
  <w:num w:numId="70">
    <w:abstractNumId w:val="4"/>
  </w:num>
  <w:num w:numId="71">
    <w:abstractNumId w:val="43"/>
  </w:num>
  <w:num w:numId="72">
    <w:abstractNumId w:val="31"/>
  </w:num>
  <w:num w:numId="73">
    <w:abstractNumId w:val="2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9937">
      <o:colormenu v:ext="edit" strokecolor="none [3213]"/>
    </o:shapedefaults>
  </w:hdrShapeDefaults>
  <w:footnotePr>
    <w:footnote w:id="-1"/>
    <w:footnote w:id="0"/>
  </w:footnotePr>
  <w:endnotePr>
    <w:endnote w:id="-1"/>
    <w:endnote w:id="0"/>
  </w:endnotePr>
  <w:compat>
    <w:compatSetting w:name="compatibilityMode" w:uri="http://schemas.microsoft.com/office/word" w:val="12"/>
  </w:compat>
  <w:rsids>
    <w:rsidRoot w:val="008623E2"/>
    <w:rsid w:val="0000417B"/>
    <w:rsid w:val="0001227A"/>
    <w:rsid w:val="00023717"/>
    <w:rsid w:val="00025951"/>
    <w:rsid w:val="000331B9"/>
    <w:rsid w:val="00037FA1"/>
    <w:rsid w:val="000420FD"/>
    <w:rsid w:val="00045D8E"/>
    <w:rsid w:val="00050066"/>
    <w:rsid w:val="00051EED"/>
    <w:rsid w:val="000567C6"/>
    <w:rsid w:val="0007143D"/>
    <w:rsid w:val="000728EA"/>
    <w:rsid w:val="000734C6"/>
    <w:rsid w:val="00080EBC"/>
    <w:rsid w:val="000812E7"/>
    <w:rsid w:val="0008134C"/>
    <w:rsid w:val="0008369F"/>
    <w:rsid w:val="00087501"/>
    <w:rsid w:val="00095C45"/>
    <w:rsid w:val="000A0E0B"/>
    <w:rsid w:val="000A3F15"/>
    <w:rsid w:val="000B16FE"/>
    <w:rsid w:val="000B3990"/>
    <w:rsid w:val="000D06A7"/>
    <w:rsid w:val="000D10B5"/>
    <w:rsid w:val="000D150D"/>
    <w:rsid w:val="000D6660"/>
    <w:rsid w:val="000E005C"/>
    <w:rsid w:val="000E0AA3"/>
    <w:rsid w:val="000E3FEA"/>
    <w:rsid w:val="000F0706"/>
    <w:rsid w:val="0010146A"/>
    <w:rsid w:val="00104D20"/>
    <w:rsid w:val="00117468"/>
    <w:rsid w:val="00124F3C"/>
    <w:rsid w:val="00125871"/>
    <w:rsid w:val="00133D63"/>
    <w:rsid w:val="001355D7"/>
    <w:rsid w:val="0013582A"/>
    <w:rsid w:val="00141743"/>
    <w:rsid w:val="00143EF0"/>
    <w:rsid w:val="00157B89"/>
    <w:rsid w:val="001625CB"/>
    <w:rsid w:val="00162E55"/>
    <w:rsid w:val="001632D6"/>
    <w:rsid w:val="00165D3F"/>
    <w:rsid w:val="00167EDB"/>
    <w:rsid w:val="0017427A"/>
    <w:rsid w:val="00175160"/>
    <w:rsid w:val="0017574C"/>
    <w:rsid w:val="00175CA7"/>
    <w:rsid w:val="001770F9"/>
    <w:rsid w:val="00186F0F"/>
    <w:rsid w:val="00186F10"/>
    <w:rsid w:val="00190559"/>
    <w:rsid w:val="00190A9C"/>
    <w:rsid w:val="00197F8E"/>
    <w:rsid w:val="001A58D6"/>
    <w:rsid w:val="001A7B3D"/>
    <w:rsid w:val="001B1216"/>
    <w:rsid w:val="001C1955"/>
    <w:rsid w:val="001C3480"/>
    <w:rsid w:val="001C3FB4"/>
    <w:rsid w:val="001C41AE"/>
    <w:rsid w:val="001D390B"/>
    <w:rsid w:val="001D5EDD"/>
    <w:rsid w:val="001E0806"/>
    <w:rsid w:val="001E4E08"/>
    <w:rsid w:val="001E5C85"/>
    <w:rsid w:val="001E6A25"/>
    <w:rsid w:val="001F0FC0"/>
    <w:rsid w:val="001F122B"/>
    <w:rsid w:val="002022DE"/>
    <w:rsid w:val="00203B32"/>
    <w:rsid w:val="002041E4"/>
    <w:rsid w:val="00204BCF"/>
    <w:rsid w:val="00207901"/>
    <w:rsid w:val="00211DA5"/>
    <w:rsid w:val="00213D88"/>
    <w:rsid w:val="002222DD"/>
    <w:rsid w:val="00224554"/>
    <w:rsid w:val="0024037A"/>
    <w:rsid w:val="00243976"/>
    <w:rsid w:val="00247363"/>
    <w:rsid w:val="00251198"/>
    <w:rsid w:val="00271C4B"/>
    <w:rsid w:val="00273D5A"/>
    <w:rsid w:val="0029651C"/>
    <w:rsid w:val="00297A32"/>
    <w:rsid w:val="002A4F19"/>
    <w:rsid w:val="002A5412"/>
    <w:rsid w:val="002A650D"/>
    <w:rsid w:val="002B1BBC"/>
    <w:rsid w:val="002C1F08"/>
    <w:rsid w:val="002C5BA7"/>
    <w:rsid w:val="002C655B"/>
    <w:rsid w:val="002D54AD"/>
    <w:rsid w:val="002D5EAE"/>
    <w:rsid w:val="002E2853"/>
    <w:rsid w:val="002E4FC8"/>
    <w:rsid w:val="002F195C"/>
    <w:rsid w:val="003013D1"/>
    <w:rsid w:val="0032304A"/>
    <w:rsid w:val="00325E7B"/>
    <w:rsid w:val="0033003F"/>
    <w:rsid w:val="00331CD0"/>
    <w:rsid w:val="00334347"/>
    <w:rsid w:val="00336992"/>
    <w:rsid w:val="00342276"/>
    <w:rsid w:val="003428B8"/>
    <w:rsid w:val="00343100"/>
    <w:rsid w:val="003442E2"/>
    <w:rsid w:val="00355D89"/>
    <w:rsid w:val="00356C17"/>
    <w:rsid w:val="003605FA"/>
    <w:rsid w:val="00363B0F"/>
    <w:rsid w:val="00363D2A"/>
    <w:rsid w:val="00377F7D"/>
    <w:rsid w:val="003804E9"/>
    <w:rsid w:val="00383693"/>
    <w:rsid w:val="0038401D"/>
    <w:rsid w:val="003853D7"/>
    <w:rsid w:val="00386784"/>
    <w:rsid w:val="0038742A"/>
    <w:rsid w:val="0038743C"/>
    <w:rsid w:val="0039092F"/>
    <w:rsid w:val="00391C40"/>
    <w:rsid w:val="003A2ACE"/>
    <w:rsid w:val="003A3273"/>
    <w:rsid w:val="003A3A79"/>
    <w:rsid w:val="003B0CB7"/>
    <w:rsid w:val="003B63D0"/>
    <w:rsid w:val="003B765C"/>
    <w:rsid w:val="003C239F"/>
    <w:rsid w:val="003C4169"/>
    <w:rsid w:val="003C721A"/>
    <w:rsid w:val="003D321F"/>
    <w:rsid w:val="003E054E"/>
    <w:rsid w:val="003E2205"/>
    <w:rsid w:val="003E226E"/>
    <w:rsid w:val="003E71CB"/>
    <w:rsid w:val="003F1317"/>
    <w:rsid w:val="003F4A1D"/>
    <w:rsid w:val="0040432C"/>
    <w:rsid w:val="00413EDC"/>
    <w:rsid w:val="00416F3E"/>
    <w:rsid w:val="00424F48"/>
    <w:rsid w:val="00424FE1"/>
    <w:rsid w:val="00425293"/>
    <w:rsid w:val="00427FA7"/>
    <w:rsid w:val="00432844"/>
    <w:rsid w:val="00434E1B"/>
    <w:rsid w:val="00436F25"/>
    <w:rsid w:val="00440787"/>
    <w:rsid w:val="00453471"/>
    <w:rsid w:val="00467B99"/>
    <w:rsid w:val="00482BF6"/>
    <w:rsid w:val="0048455C"/>
    <w:rsid w:val="00486D69"/>
    <w:rsid w:val="00492935"/>
    <w:rsid w:val="004A0A12"/>
    <w:rsid w:val="004A1BB1"/>
    <w:rsid w:val="004A22A5"/>
    <w:rsid w:val="004A34DC"/>
    <w:rsid w:val="004A3D2B"/>
    <w:rsid w:val="004A5FAB"/>
    <w:rsid w:val="004A6E99"/>
    <w:rsid w:val="004A7C9F"/>
    <w:rsid w:val="004B139F"/>
    <w:rsid w:val="004B1FEC"/>
    <w:rsid w:val="004C4920"/>
    <w:rsid w:val="004D20CB"/>
    <w:rsid w:val="004E6DDB"/>
    <w:rsid w:val="004E7581"/>
    <w:rsid w:val="00501102"/>
    <w:rsid w:val="00504081"/>
    <w:rsid w:val="0050423A"/>
    <w:rsid w:val="00506AD4"/>
    <w:rsid w:val="00514352"/>
    <w:rsid w:val="005147A8"/>
    <w:rsid w:val="00517B47"/>
    <w:rsid w:val="00532B41"/>
    <w:rsid w:val="00533BDB"/>
    <w:rsid w:val="0053555D"/>
    <w:rsid w:val="00553443"/>
    <w:rsid w:val="00553F11"/>
    <w:rsid w:val="00556409"/>
    <w:rsid w:val="00563EE3"/>
    <w:rsid w:val="00565ED2"/>
    <w:rsid w:val="00567803"/>
    <w:rsid w:val="00571CF1"/>
    <w:rsid w:val="0058152F"/>
    <w:rsid w:val="00582C90"/>
    <w:rsid w:val="00585AFD"/>
    <w:rsid w:val="00595273"/>
    <w:rsid w:val="005973E4"/>
    <w:rsid w:val="005A4E02"/>
    <w:rsid w:val="005B2698"/>
    <w:rsid w:val="005B6E13"/>
    <w:rsid w:val="005B6F97"/>
    <w:rsid w:val="005B74EB"/>
    <w:rsid w:val="005C0B69"/>
    <w:rsid w:val="005C0E12"/>
    <w:rsid w:val="005C3B28"/>
    <w:rsid w:val="005C733B"/>
    <w:rsid w:val="005D2C5D"/>
    <w:rsid w:val="005D38E5"/>
    <w:rsid w:val="005D5E32"/>
    <w:rsid w:val="005E3611"/>
    <w:rsid w:val="005E5A53"/>
    <w:rsid w:val="0060102F"/>
    <w:rsid w:val="00602FB5"/>
    <w:rsid w:val="00616509"/>
    <w:rsid w:val="006214CF"/>
    <w:rsid w:val="006268E8"/>
    <w:rsid w:val="006314F5"/>
    <w:rsid w:val="00634436"/>
    <w:rsid w:val="006370F8"/>
    <w:rsid w:val="00637221"/>
    <w:rsid w:val="00640C5C"/>
    <w:rsid w:val="00644DF0"/>
    <w:rsid w:val="00645288"/>
    <w:rsid w:val="00645CC4"/>
    <w:rsid w:val="00652CF6"/>
    <w:rsid w:val="00655143"/>
    <w:rsid w:val="00657569"/>
    <w:rsid w:val="006604AF"/>
    <w:rsid w:val="00663751"/>
    <w:rsid w:val="00665B17"/>
    <w:rsid w:val="006710A2"/>
    <w:rsid w:val="00671184"/>
    <w:rsid w:val="006729FB"/>
    <w:rsid w:val="00684DD7"/>
    <w:rsid w:val="006A45FE"/>
    <w:rsid w:val="006A4C8C"/>
    <w:rsid w:val="006A572D"/>
    <w:rsid w:val="006A6D9F"/>
    <w:rsid w:val="006A7AA8"/>
    <w:rsid w:val="006A7E7C"/>
    <w:rsid w:val="006B41C6"/>
    <w:rsid w:val="006B55FD"/>
    <w:rsid w:val="006B66B2"/>
    <w:rsid w:val="006C4F5A"/>
    <w:rsid w:val="006C65B8"/>
    <w:rsid w:val="006C704B"/>
    <w:rsid w:val="006C7629"/>
    <w:rsid w:val="006D3252"/>
    <w:rsid w:val="006E2E97"/>
    <w:rsid w:val="006E7790"/>
    <w:rsid w:val="006F4F8F"/>
    <w:rsid w:val="006F5EC7"/>
    <w:rsid w:val="006F7F3F"/>
    <w:rsid w:val="00705A37"/>
    <w:rsid w:val="007152DD"/>
    <w:rsid w:val="007161C8"/>
    <w:rsid w:val="00716BD6"/>
    <w:rsid w:val="00716E55"/>
    <w:rsid w:val="007240F1"/>
    <w:rsid w:val="00740919"/>
    <w:rsid w:val="0075783C"/>
    <w:rsid w:val="00761EF0"/>
    <w:rsid w:val="00762010"/>
    <w:rsid w:val="007704B0"/>
    <w:rsid w:val="00772805"/>
    <w:rsid w:val="007853F5"/>
    <w:rsid w:val="00787D26"/>
    <w:rsid w:val="0079362F"/>
    <w:rsid w:val="00797159"/>
    <w:rsid w:val="007A3307"/>
    <w:rsid w:val="007A61B4"/>
    <w:rsid w:val="007B0A9C"/>
    <w:rsid w:val="007B41B9"/>
    <w:rsid w:val="007B5685"/>
    <w:rsid w:val="007D040D"/>
    <w:rsid w:val="007D1457"/>
    <w:rsid w:val="007D4699"/>
    <w:rsid w:val="007E4C83"/>
    <w:rsid w:val="007F0148"/>
    <w:rsid w:val="007F04FF"/>
    <w:rsid w:val="007F7FC1"/>
    <w:rsid w:val="00801F1A"/>
    <w:rsid w:val="008135E6"/>
    <w:rsid w:val="008151D1"/>
    <w:rsid w:val="0082089A"/>
    <w:rsid w:val="008233F0"/>
    <w:rsid w:val="00831F34"/>
    <w:rsid w:val="00840A8B"/>
    <w:rsid w:val="00843D2D"/>
    <w:rsid w:val="00847D68"/>
    <w:rsid w:val="008623E2"/>
    <w:rsid w:val="0087198C"/>
    <w:rsid w:val="0087598B"/>
    <w:rsid w:val="008845EA"/>
    <w:rsid w:val="008900DF"/>
    <w:rsid w:val="00894B43"/>
    <w:rsid w:val="00894C23"/>
    <w:rsid w:val="00897877"/>
    <w:rsid w:val="008A09B1"/>
    <w:rsid w:val="008A360D"/>
    <w:rsid w:val="008A557A"/>
    <w:rsid w:val="008B4F70"/>
    <w:rsid w:val="008B7D13"/>
    <w:rsid w:val="008C03E4"/>
    <w:rsid w:val="008C185E"/>
    <w:rsid w:val="008D1235"/>
    <w:rsid w:val="008D12AD"/>
    <w:rsid w:val="008D562B"/>
    <w:rsid w:val="008D6F14"/>
    <w:rsid w:val="009023FA"/>
    <w:rsid w:val="009144D0"/>
    <w:rsid w:val="00914ED5"/>
    <w:rsid w:val="00924060"/>
    <w:rsid w:val="00930853"/>
    <w:rsid w:val="00931E6E"/>
    <w:rsid w:val="00933762"/>
    <w:rsid w:val="0093566C"/>
    <w:rsid w:val="00944151"/>
    <w:rsid w:val="00945B30"/>
    <w:rsid w:val="009535C8"/>
    <w:rsid w:val="0096721D"/>
    <w:rsid w:val="00975300"/>
    <w:rsid w:val="00976F8F"/>
    <w:rsid w:val="009813B8"/>
    <w:rsid w:val="00983261"/>
    <w:rsid w:val="0098717E"/>
    <w:rsid w:val="00993C0B"/>
    <w:rsid w:val="00997F00"/>
    <w:rsid w:val="009A6B80"/>
    <w:rsid w:val="009C3E46"/>
    <w:rsid w:val="009C5D9B"/>
    <w:rsid w:val="009D0721"/>
    <w:rsid w:val="009D3D2E"/>
    <w:rsid w:val="009E3E15"/>
    <w:rsid w:val="009F3679"/>
    <w:rsid w:val="00A06D1B"/>
    <w:rsid w:val="00A06F13"/>
    <w:rsid w:val="00A208FC"/>
    <w:rsid w:val="00A317DF"/>
    <w:rsid w:val="00A33BFE"/>
    <w:rsid w:val="00A41EDD"/>
    <w:rsid w:val="00A513C4"/>
    <w:rsid w:val="00A53A7E"/>
    <w:rsid w:val="00A53EFD"/>
    <w:rsid w:val="00A56467"/>
    <w:rsid w:val="00A60C8D"/>
    <w:rsid w:val="00A66689"/>
    <w:rsid w:val="00A86A2B"/>
    <w:rsid w:val="00A8741B"/>
    <w:rsid w:val="00A9644A"/>
    <w:rsid w:val="00AA0A32"/>
    <w:rsid w:val="00AA2D55"/>
    <w:rsid w:val="00AA5326"/>
    <w:rsid w:val="00AB0474"/>
    <w:rsid w:val="00AB3924"/>
    <w:rsid w:val="00AB707B"/>
    <w:rsid w:val="00AC1C06"/>
    <w:rsid w:val="00AD177A"/>
    <w:rsid w:val="00AD29B7"/>
    <w:rsid w:val="00AD4364"/>
    <w:rsid w:val="00AE0256"/>
    <w:rsid w:val="00AE0461"/>
    <w:rsid w:val="00AE161D"/>
    <w:rsid w:val="00AE3C85"/>
    <w:rsid w:val="00AF7158"/>
    <w:rsid w:val="00B064DE"/>
    <w:rsid w:val="00B072BC"/>
    <w:rsid w:val="00B11BC0"/>
    <w:rsid w:val="00B1523F"/>
    <w:rsid w:val="00B24045"/>
    <w:rsid w:val="00B241B2"/>
    <w:rsid w:val="00B314DC"/>
    <w:rsid w:val="00B3274E"/>
    <w:rsid w:val="00B3735D"/>
    <w:rsid w:val="00B37EBB"/>
    <w:rsid w:val="00B40232"/>
    <w:rsid w:val="00B42BEA"/>
    <w:rsid w:val="00B47D1E"/>
    <w:rsid w:val="00B47F61"/>
    <w:rsid w:val="00B57CCF"/>
    <w:rsid w:val="00B624BF"/>
    <w:rsid w:val="00B7037B"/>
    <w:rsid w:val="00B70713"/>
    <w:rsid w:val="00B722A1"/>
    <w:rsid w:val="00B72A96"/>
    <w:rsid w:val="00B72CAE"/>
    <w:rsid w:val="00B773D9"/>
    <w:rsid w:val="00B94D38"/>
    <w:rsid w:val="00B963AF"/>
    <w:rsid w:val="00BA113D"/>
    <w:rsid w:val="00BA373D"/>
    <w:rsid w:val="00BB3405"/>
    <w:rsid w:val="00BB401D"/>
    <w:rsid w:val="00BB44BB"/>
    <w:rsid w:val="00BB59BE"/>
    <w:rsid w:val="00BD09E5"/>
    <w:rsid w:val="00BD18A0"/>
    <w:rsid w:val="00BE6A39"/>
    <w:rsid w:val="00BF3782"/>
    <w:rsid w:val="00C004E3"/>
    <w:rsid w:val="00C05E67"/>
    <w:rsid w:val="00C07536"/>
    <w:rsid w:val="00C14549"/>
    <w:rsid w:val="00C14C8A"/>
    <w:rsid w:val="00C1588D"/>
    <w:rsid w:val="00C26290"/>
    <w:rsid w:val="00C36AC5"/>
    <w:rsid w:val="00C40637"/>
    <w:rsid w:val="00C40AF1"/>
    <w:rsid w:val="00C4270B"/>
    <w:rsid w:val="00C4563F"/>
    <w:rsid w:val="00C50BA3"/>
    <w:rsid w:val="00C511B4"/>
    <w:rsid w:val="00C575D6"/>
    <w:rsid w:val="00C66044"/>
    <w:rsid w:val="00C75EDE"/>
    <w:rsid w:val="00C7624E"/>
    <w:rsid w:val="00C766DF"/>
    <w:rsid w:val="00C777E1"/>
    <w:rsid w:val="00C80FEC"/>
    <w:rsid w:val="00C915BE"/>
    <w:rsid w:val="00C91E96"/>
    <w:rsid w:val="00C93C5C"/>
    <w:rsid w:val="00C94298"/>
    <w:rsid w:val="00C95C37"/>
    <w:rsid w:val="00CB140A"/>
    <w:rsid w:val="00CC3A39"/>
    <w:rsid w:val="00CC6D19"/>
    <w:rsid w:val="00CD2435"/>
    <w:rsid w:val="00CD4CF8"/>
    <w:rsid w:val="00CD4E30"/>
    <w:rsid w:val="00CF3071"/>
    <w:rsid w:val="00D04E88"/>
    <w:rsid w:val="00D15F4F"/>
    <w:rsid w:val="00D20C44"/>
    <w:rsid w:val="00D20D9F"/>
    <w:rsid w:val="00D338FF"/>
    <w:rsid w:val="00D33EF3"/>
    <w:rsid w:val="00D4627F"/>
    <w:rsid w:val="00D46D3B"/>
    <w:rsid w:val="00D60C9B"/>
    <w:rsid w:val="00D62A73"/>
    <w:rsid w:val="00D648F5"/>
    <w:rsid w:val="00D7590D"/>
    <w:rsid w:val="00D77ED6"/>
    <w:rsid w:val="00D806F6"/>
    <w:rsid w:val="00D85927"/>
    <w:rsid w:val="00D96B57"/>
    <w:rsid w:val="00DA3C43"/>
    <w:rsid w:val="00DA461B"/>
    <w:rsid w:val="00DA6D61"/>
    <w:rsid w:val="00DB07C2"/>
    <w:rsid w:val="00DB5407"/>
    <w:rsid w:val="00DC0619"/>
    <w:rsid w:val="00DC324A"/>
    <w:rsid w:val="00DC5331"/>
    <w:rsid w:val="00DD5B3A"/>
    <w:rsid w:val="00DE4E92"/>
    <w:rsid w:val="00DE659B"/>
    <w:rsid w:val="00DF0691"/>
    <w:rsid w:val="00E05F24"/>
    <w:rsid w:val="00E13960"/>
    <w:rsid w:val="00E155A4"/>
    <w:rsid w:val="00E203AC"/>
    <w:rsid w:val="00E34E5F"/>
    <w:rsid w:val="00E37072"/>
    <w:rsid w:val="00E37714"/>
    <w:rsid w:val="00E40BDA"/>
    <w:rsid w:val="00E4394F"/>
    <w:rsid w:val="00E43A37"/>
    <w:rsid w:val="00E479BF"/>
    <w:rsid w:val="00E530CC"/>
    <w:rsid w:val="00E62AA1"/>
    <w:rsid w:val="00E633DD"/>
    <w:rsid w:val="00E6736E"/>
    <w:rsid w:val="00E67C66"/>
    <w:rsid w:val="00E7003C"/>
    <w:rsid w:val="00E70C27"/>
    <w:rsid w:val="00E7188E"/>
    <w:rsid w:val="00E724C7"/>
    <w:rsid w:val="00E749ED"/>
    <w:rsid w:val="00E838E8"/>
    <w:rsid w:val="00E8706D"/>
    <w:rsid w:val="00E95691"/>
    <w:rsid w:val="00EA07DC"/>
    <w:rsid w:val="00EA1D89"/>
    <w:rsid w:val="00EA60F3"/>
    <w:rsid w:val="00EB4088"/>
    <w:rsid w:val="00EB6FF8"/>
    <w:rsid w:val="00EC174C"/>
    <w:rsid w:val="00EC65EE"/>
    <w:rsid w:val="00ED33AB"/>
    <w:rsid w:val="00ED4431"/>
    <w:rsid w:val="00EE55E0"/>
    <w:rsid w:val="00EF0EAA"/>
    <w:rsid w:val="00EF369F"/>
    <w:rsid w:val="00F04016"/>
    <w:rsid w:val="00F07EA3"/>
    <w:rsid w:val="00F11B9A"/>
    <w:rsid w:val="00F1361C"/>
    <w:rsid w:val="00F155CC"/>
    <w:rsid w:val="00F20B14"/>
    <w:rsid w:val="00F24491"/>
    <w:rsid w:val="00F30D09"/>
    <w:rsid w:val="00F351B3"/>
    <w:rsid w:val="00F47F62"/>
    <w:rsid w:val="00F52972"/>
    <w:rsid w:val="00F52D33"/>
    <w:rsid w:val="00F53F37"/>
    <w:rsid w:val="00F60B98"/>
    <w:rsid w:val="00F615C5"/>
    <w:rsid w:val="00F65378"/>
    <w:rsid w:val="00F65F60"/>
    <w:rsid w:val="00F73D61"/>
    <w:rsid w:val="00F7430A"/>
    <w:rsid w:val="00F8050C"/>
    <w:rsid w:val="00F80692"/>
    <w:rsid w:val="00F80D2B"/>
    <w:rsid w:val="00F917FF"/>
    <w:rsid w:val="00F91B44"/>
    <w:rsid w:val="00F95CB3"/>
    <w:rsid w:val="00F978EB"/>
    <w:rsid w:val="00FB4C86"/>
    <w:rsid w:val="00FC0C3C"/>
    <w:rsid w:val="00FC6E65"/>
    <w:rsid w:val="00FD20EF"/>
    <w:rsid w:val="00FD43D3"/>
    <w:rsid w:val="00FD4E12"/>
    <w:rsid w:val="00FD616A"/>
    <w:rsid w:val="00FD7A7C"/>
    <w:rsid w:val="00FF0D7E"/>
    <w:rsid w:val="00FF2934"/>
    <w:rsid w:val="00FF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39937">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uiPriority="11"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6D19"/>
    <w:rPr>
      <w:sz w:val="24"/>
      <w:szCs w:val="24"/>
    </w:rPr>
  </w:style>
  <w:style w:type="paragraph" w:styleId="Heading1">
    <w:name w:val="heading 1"/>
    <w:basedOn w:val="Normal"/>
    <w:next w:val="Normal"/>
    <w:qFormat/>
    <w:rsid w:val="00104D20"/>
    <w:pPr>
      <w:keepNext/>
      <w:outlineLvl w:val="0"/>
    </w:pPr>
    <w:rPr>
      <w:rFonts w:ascii="Arial" w:hAnsi="Arial" w:cs="Arial"/>
      <w:b/>
      <w:bCs/>
      <w:kern w:val="32"/>
      <w:sz w:val="32"/>
      <w:szCs w:val="32"/>
    </w:rPr>
  </w:style>
  <w:style w:type="paragraph" w:styleId="Heading2">
    <w:name w:val="heading 2"/>
    <w:basedOn w:val="Normal"/>
    <w:next w:val="Normal"/>
    <w:qFormat/>
    <w:rsid w:val="006604AF"/>
    <w:pPr>
      <w:keepNext/>
      <w:outlineLvl w:val="1"/>
    </w:pPr>
    <w:rPr>
      <w:rFonts w:ascii="Arial" w:hAnsi="Arial" w:cs="Arial"/>
      <w:b/>
      <w:bCs/>
      <w:i/>
      <w:iCs/>
      <w:sz w:val="28"/>
      <w:szCs w:val="28"/>
    </w:rPr>
  </w:style>
  <w:style w:type="paragraph" w:styleId="Heading3">
    <w:name w:val="heading 3"/>
    <w:basedOn w:val="Normal"/>
    <w:next w:val="Normal"/>
    <w:qFormat/>
    <w:rsid w:val="009C3E4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0E005C"/>
    <w:rPr>
      <w:bCs/>
    </w:rPr>
  </w:style>
  <w:style w:type="paragraph" w:customStyle="1" w:styleId="Style2">
    <w:name w:val="Style2"/>
    <w:basedOn w:val="Normal"/>
    <w:autoRedefine/>
    <w:rsid w:val="00F60B98"/>
    <w:pPr>
      <w:tabs>
        <w:tab w:val="left" w:pos="3240"/>
      </w:tabs>
    </w:pPr>
  </w:style>
  <w:style w:type="paragraph" w:styleId="TOC1">
    <w:name w:val="toc 1"/>
    <w:basedOn w:val="Normal"/>
    <w:next w:val="Normal"/>
    <w:autoRedefine/>
    <w:uiPriority w:val="39"/>
    <w:rsid w:val="00D4627F"/>
    <w:pPr>
      <w:tabs>
        <w:tab w:val="left" w:pos="450"/>
        <w:tab w:val="right" w:leader="dot" w:pos="9350"/>
      </w:tabs>
    </w:pPr>
  </w:style>
  <w:style w:type="paragraph" w:styleId="TOC2">
    <w:name w:val="toc 2"/>
    <w:basedOn w:val="Normal"/>
    <w:next w:val="Normal"/>
    <w:autoRedefine/>
    <w:uiPriority w:val="39"/>
    <w:rsid w:val="00D4627F"/>
    <w:pPr>
      <w:tabs>
        <w:tab w:val="left" w:pos="450"/>
        <w:tab w:val="right" w:leader="dot" w:pos="9350"/>
      </w:tabs>
      <w:ind w:left="450"/>
    </w:pPr>
  </w:style>
  <w:style w:type="character" w:styleId="Hyperlink">
    <w:name w:val="Hyperlink"/>
    <w:basedOn w:val="DefaultParagraphFont"/>
    <w:uiPriority w:val="99"/>
    <w:rsid w:val="00BF3782"/>
    <w:rPr>
      <w:color w:val="0000FF"/>
      <w:u w:val="single"/>
    </w:rPr>
  </w:style>
  <w:style w:type="paragraph" w:customStyle="1" w:styleId="Style5">
    <w:name w:val="Style5"/>
    <w:basedOn w:val="Style1"/>
    <w:autoRedefine/>
    <w:rsid w:val="00EA1D89"/>
    <w:pPr>
      <w:jc w:val="center"/>
    </w:pPr>
    <w:rPr>
      <w:sz w:val="36"/>
    </w:rPr>
  </w:style>
  <w:style w:type="paragraph" w:styleId="Header">
    <w:name w:val="header"/>
    <w:basedOn w:val="Normal"/>
    <w:rsid w:val="009C3E46"/>
    <w:pPr>
      <w:tabs>
        <w:tab w:val="center" w:pos="4320"/>
        <w:tab w:val="right" w:pos="8640"/>
      </w:tabs>
    </w:pPr>
  </w:style>
  <w:style w:type="paragraph" w:styleId="Footer">
    <w:name w:val="footer"/>
    <w:basedOn w:val="Normal"/>
    <w:link w:val="FooterChar"/>
    <w:uiPriority w:val="99"/>
    <w:rsid w:val="009C3E46"/>
    <w:pPr>
      <w:tabs>
        <w:tab w:val="center" w:pos="4320"/>
        <w:tab w:val="right" w:pos="8640"/>
      </w:tabs>
    </w:pPr>
  </w:style>
  <w:style w:type="paragraph" w:styleId="TOC3">
    <w:name w:val="toc 3"/>
    <w:basedOn w:val="Normal"/>
    <w:next w:val="Normal"/>
    <w:autoRedefine/>
    <w:uiPriority w:val="39"/>
    <w:rsid w:val="009C3E46"/>
    <w:pPr>
      <w:ind w:left="480"/>
    </w:pPr>
  </w:style>
  <w:style w:type="table" w:styleId="TableGrid">
    <w:name w:val="Table Grid"/>
    <w:basedOn w:val="TableNormal"/>
    <w:rsid w:val="00204B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b">
    <w:name w:val="Heading b"/>
    <w:basedOn w:val="Style1"/>
    <w:rsid w:val="00023717"/>
  </w:style>
  <w:style w:type="paragraph" w:customStyle="1" w:styleId="Headingc">
    <w:name w:val="Heading c"/>
    <w:basedOn w:val="Style1"/>
    <w:rsid w:val="00023717"/>
  </w:style>
  <w:style w:type="paragraph" w:customStyle="1" w:styleId="HeadingII">
    <w:name w:val="Heading II"/>
    <w:basedOn w:val="Normal"/>
    <w:autoRedefine/>
    <w:rsid w:val="00C40AF1"/>
    <w:rPr>
      <w:rFonts w:cs="Arial"/>
      <w:b/>
      <w:sz w:val="32"/>
      <w:szCs w:val="32"/>
    </w:rPr>
  </w:style>
  <w:style w:type="paragraph" w:customStyle="1" w:styleId="HeadingIII">
    <w:name w:val="Heading III"/>
    <w:basedOn w:val="Style1"/>
    <w:autoRedefine/>
    <w:rsid w:val="00C40AF1"/>
    <w:rPr>
      <w:sz w:val="28"/>
      <w:szCs w:val="28"/>
    </w:rPr>
  </w:style>
  <w:style w:type="paragraph" w:styleId="BodyText">
    <w:name w:val="Body Text"/>
    <w:basedOn w:val="Normal"/>
    <w:link w:val="BodyTextChar"/>
    <w:rsid w:val="006A45FE"/>
    <w:pPr>
      <w:spacing w:after="120"/>
    </w:pPr>
  </w:style>
  <w:style w:type="character" w:customStyle="1" w:styleId="BodyTextChar">
    <w:name w:val="Body Text Char"/>
    <w:basedOn w:val="DefaultParagraphFont"/>
    <w:link w:val="BodyText"/>
    <w:rsid w:val="006A45FE"/>
    <w:rPr>
      <w:sz w:val="24"/>
      <w:szCs w:val="24"/>
      <w:lang w:val="en-US" w:eastAsia="en-US" w:bidi="ar-SA"/>
    </w:rPr>
  </w:style>
  <w:style w:type="paragraph" w:styleId="Title">
    <w:name w:val="Title"/>
    <w:link w:val="TitleChar"/>
    <w:qFormat/>
    <w:rsid w:val="00983261"/>
    <w:pPr>
      <w:jc w:val="center"/>
    </w:pPr>
    <w:rPr>
      <w:rFonts w:ascii="Gill Sans MT" w:hAnsi="Gill Sans MT"/>
      <w:color w:val="000000"/>
      <w:kern w:val="28"/>
      <w:sz w:val="144"/>
      <w:szCs w:val="144"/>
    </w:rPr>
  </w:style>
  <w:style w:type="paragraph" w:styleId="BalloonText">
    <w:name w:val="Balloon Text"/>
    <w:basedOn w:val="Normal"/>
    <w:link w:val="BalloonTextChar"/>
    <w:rsid w:val="006A4C8C"/>
    <w:rPr>
      <w:rFonts w:ascii="Tahoma" w:hAnsi="Tahoma" w:cs="Tahoma"/>
      <w:sz w:val="16"/>
      <w:szCs w:val="16"/>
    </w:rPr>
  </w:style>
  <w:style w:type="character" w:customStyle="1" w:styleId="BalloonTextChar">
    <w:name w:val="Balloon Text Char"/>
    <w:basedOn w:val="DefaultParagraphFont"/>
    <w:link w:val="BalloonText"/>
    <w:rsid w:val="006A4C8C"/>
    <w:rPr>
      <w:rFonts w:ascii="Tahoma" w:hAnsi="Tahoma" w:cs="Tahoma"/>
      <w:sz w:val="16"/>
      <w:szCs w:val="16"/>
    </w:rPr>
  </w:style>
  <w:style w:type="character" w:styleId="CommentReference">
    <w:name w:val="annotation reference"/>
    <w:basedOn w:val="DefaultParagraphFont"/>
    <w:rsid w:val="006A4C8C"/>
    <w:rPr>
      <w:sz w:val="16"/>
      <w:szCs w:val="16"/>
    </w:rPr>
  </w:style>
  <w:style w:type="paragraph" w:styleId="CommentText">
    <w:name w:val="annotation text"/>
    <w:basedOn w:val="Normal"/>
    <w:link w:val="CommentTextChar"/>
    <w:rsid w:val="006A4C8C"/>
    <w:rPr>
      <w:sz w:val="20"/>
      <w:szCs w:val="20"/>
    </w:rPr>
  </w:style>
  <w:style w:type="character" w:customStyle="1" w:styleId="CommentTextChar">
    <w:name w:val="Comment Text Char"/>
    <w:basedOn w:val="DefaultParagraphFont"/>
    <w:link w:val="CommentText"/>
    <w:rsid w:val="006A4C8C"/>
  </w:style>
  <w:style w:type="paragraph" w:styleId="CommentSubject">
    <w:name w:val="annotation subject"/>
    <w:basedOn w:val="CommentText"/>
    <w:next w:val="CommentText"/>
    <w:link w:val="CommentSubjectChar"/>
    <w:rsid w:val="006A4C8C"/>
    <w:rPr>
      <w:b/>
      <w:bCs/>
    </w:rPr>
  </w:style>
  <w:style w:type="character" w:customStyle="1" w:styleId="CommentSubjectChar">
    <w:name w:val="Comment Subject Char"/>
    <w:basedOn w:val="CommentTextChar"/>
    <w:link w:val="CommentSubject"/>
    <w:rsid w:val="006A4C8C"/>
    <w:rPr>
      <w:b/>
      <w:bCs/>
    </w:rPr>
  </w:style>
  <w:style w:type="paragraph" w:styleId="NormalWeb">
    <w:name w:val="Normal (Web)"/>
    <w:basedOn w:val="Normal"/>
    <w:uiPriority w:val="99"/>
    <w:rsid w:val="00CC3A39"/>
    <w:pPr>
      <w:spacing w:before="100" w:beforeAutospacing="1" w:after="100" w:afterAutospacing="1"/>
    </w:pPr>
  </w:style>
  <w:style w:type="paragraph" w:customStyle="1" w:styleId="Default">
    <w:name w:val="Default"/>
    <w:rsid w:val="00E724C7"/>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616509"/>
    <w:pPr>
      <w:ind w:left="720"/>
      <w:contextualSpacing/>
    </w:pPr>
  </w:style>
  <w:style w:type="paragraph" w:styleId="Subtitle">
    <w:name w:val="Subtitle"/>
    <w:basedOn w:val="Normal"/>
    <w:next w:val="Normal"/>
    <w:link w:val="SubtitleChar"/>
    <w:uiPriority w:val="11"/>
    <w:qFormat/>
    <w:rsid w:val="00F60B98"/>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11"/>
    <w:rsid w:val="00F60B98"/>
    <w:rPr>
      <w:rFonts w:ascii="Cambria" w:hAnsi="Cambria"/>
      <w:i/>
      <w:iCs/>
      <w:color w:val="4F81BD"/>
      <w:spacing w:val="15"/>
      <w:sz w:val="24"/>
      <w:szCs w:val="24"/>
    </w:rPr>
  </w:style>
  <w:style w:type="character" w:customStyle="1" w:styleId="TitleChar">
    <w:name w:val="Title Char"/>
    <w:basedOn w:val="DefaultParagraphFont"/>
    <w:link w:val="Title"/>
    <w:rsid w:val="00F60B98"/>
    <w:rPr>
      <w:rFonts w:ascii="Gill Sans MT" w:hAnsi="Gill Sans MT"/>
      <w:color w:val="000000"/>
      <w:kern w:val="28"/>
      <w:sz w:val="144"/>
      <w:szCs w:val="144"/>
    </w:rPr>
  </w:style>
  <w:style w:type="paragraph" w:styleId="TOCHeading">
    <w:name w:val="TOC Heading"/>
    <w:basedOn w:val="Heading1"/>
    <w:next w:val="Normal"/>
    <w:uiPriority w:val="39"/>
    <w:semiHidden/>
    <w:unhideWhenUsed/>
    <w:qFormat/>
    <w:rsid w:val="000812E7"/>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Revision">
    <w:name w:val="Revision"/>
    <w:hidden/>
    <w:uiPriority w:val="99"/>
    <w:semiHidden/>
    <w:rsid w:val="00363D2A"/>
    <w:rPr>
      <w:sz w:val="24"/>
      <w:szCs w:val="24"/>
    </w:rPr>
  </w:style>
  <w:style w:type="character" w:customStyle="1" w:styleId="FooterChar">
    <w:name w:val="Footer Char"/>
    <w:basedOn w:val="DefaultParagraphFont"/>
    <w:link w:val="Footer"/>
    <w:uiPriority w:val="99"/>
    <w:rsid w:val="008C185E"/>
    <w:rPr>
      <w:sz w:val="24"/>
      <w:szCs w:val="24"/>
    </w:rPr>
  </w:style>
  <w:style w:type="character" w:styleId="Strong">
    <w:name w:val="Strong"/>
    <w:basedOn w:val="DefaultParagraphFont"/>
    <w:qFormat/>
    <w:rsid w:val="000728EA"/>
    <w:rPr>
      <w:b/>
      <w:bCs/>
    </w:rPr>
  </w:style>
  <w:style w:type="character" w:styleId="Emphasis">
    <w:name w:val="Emphasis"/>
    <w:basedOn w:val="DefaultParagraphFont"/>
    <w:uiPriority w:val="20"/>
    <w:qFormat/>
    <w:rsid w:val="00D20D9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033007">
      <w:bodyDiv w:val="1"/>
      <w:marLeft w:val="0"/>
      <w:marRight w:val="0"/>
      <w:marTop w:val="0"/>
      <w:marBottom w:val="0"/>
      <w:divBdr>
        <w:top w:val="none" w:sz="0" w:space="0" w:color="auto"/>
        <w:left w:val="none" w:sz="0" w:space="0" w:color="auto"/>
        <w:bottom w:val="none" w:sz="0" w:space="0" w:color="auto"/>
        <w:right w:val="none" w:sz="0" w:space="0" w:color="auto"/>
      </w:divBdr>
      <w:divsChild>
        <w:div w:id="1343244464">
          <w:marLeft w:val="0"/>
          <w:marRight w:val="0"/>
          <w:marTop w:val="0"/>
          <w:marBottom w:val="0"/>
          <w:divBdr>
            <w:top w:val="none" w:sz="0" w:space="0" w:color="auto"/>
            <w:left w:val="none" w:sz="0" w:space="0" w:color="auto"/>
            <w:bottom w:val="none" w:sz="0" w:space="0" w:color="auto"/>
            <w:right w:val="none" w:sz="0" w:space="0" w:color="auto"/>
          </w:divBdr>
        </w:div>
      </w:divsChild>
    </w:div>
    <w:div w:id="910887407">
      <w:bodyDiv w:val="1"/>
      <w:marLeft w:val="0"/>
      <w:marRight w:val="0"/>
      <w:marTop w:val="0"/>
      <w:marBottom w:val="0"/>
      <w:divBdr>
        <w:top w:val="none" w:sz="0" w:space="0" w:color="auto"/>
        <w:left w:val="none" w:sz="0" w:space="0" w:color="auto"/>
        <w:bottom w:val="none" w:sz="0" w:space="0" w:color="auto"/>
        <w:right w:val="none" w:sz="0" w:space="0" w:color="auto"/>
      </w:divBdr>
      <w:divsChild>
        <w:div w:id="2059697322">
          <w:marLeft w:val="0"/>
          <w:marRight w:val="0"/>
          <w:marTop w:val="0"/>
          <w:marBottom w:val="0"/>
          <w:divBdr>
            <w:top w:val="none" w:sz="0" w:space="0" w:color="auto"/>
            <w:left w:val="none" w:sz="0" w:space="0" w:color="auto"/>
            <w:bottom w:val="none" w:sz="0" w:space="0" w:color="auto"/>
            <w:right w:val="none" w:sz="0" w:space="0" w:color="auto"/>
          </w:divBdr>
        </w:div>
      </w:divsChild>
    </w:div>
    <w:div w:id="1009480826">
      <w:bodyDiv w:val="1"/>
      <w:marLeft w:val="0"/>
      <w:marRight w:val="0"/>
      <w:marTop w:val="0"/>
      <w:marBottom w:val="0"/>
      <w:divBdr>
        <w:top w:val="none" w:sz="0" w:space="0" w:color="auto"/>
        <w:left w:val="none" w:sz="0" w:space="0" w:color="auto"/>
        <w:bottom w:val="none" w:sz="0" w:space="0" w:color="auto"/>
        <w:right w:val="none" w:sz="0" w:space="0" w:color="auto"/>
      </w:divBdr>
      <w:divsChild>
        <w:div w:id="158616426">
          <w:marLeft w:val="0"/>
          <w:marRight w:val="0"/>
          <w:marTop w:val="0"/>
          <w:marBottom w:val="0"/>
          <w:divBdr>
            <w:top w:val="none" w:sz="0" w:space="0" w:color="auto"/>
            <w:left w:val="none" w:sz="0" w:space="0" w:color="auto"/>
            <w:bottom w:val="none" w:sz="0" w:space="0" w:color="auto"/>
            <w:right w:val="none" w:sz="0" w:space="0" w:color="auto"/>
          </w:divBdr>
        </w:div>
        <w:div w:id="332731319">
          <w:marLeft w:val="0"/>
          <w:marRight w:val="0"/>
          <w:marTop w:val="0"/>
          <w:marBottom w:val="0"/>
          <w:divBdr>
            <w:top w:val="none" w:sz="0" w:space="0" w:color="auto"/>
            <w:left w:val="none" w:sz="0" w:space="0" w:color="auto"/>
            <w:bottom w:val="none" w:sz="0" w:space="0" w:color="auto"/>
            <w:right w:val="none" w:sz="0" w:space="0" w:color="auto"/>
          </w:divBdr>
        </w:div>
        <w:div w:id="369308210">
          <w:marLeft w:val="0"/>
          <w:marRight w:val="0"/>
          <w:marTop w:val="0"/>
          <w:marBottom w:val="0"/>
          <w:divBdr>
            <w:top w:val="none" w:sz="0" w:space="0" w:color="auto"/>
            <w:left w:val="none" w:sz="0" w:space="0" w:color="auto"/>
            <w:bottom w:val="none" w:sz="0" w:space="0" w:color="auto"/>
            <w:right w:val="none" w:sz="0" w:space="0" w:color="auto"/>
          </w:divBdr>
        </w:div>
        <w:div w:id="467360295">
          <w:marLeft w:val="0"/>
          <w:marRight w:val="0"/>
          <w:marTop w:val="0"/>
          <w:marBottom w:val="0"/>
          <w:divBdr>
            <w:top w:val="none" w:sz="0" w:space="0" w:color="auto"/>
            <w:left w:val="none" w:sz="0" w:space="0" w:color="auto"/>
            <w:bottom w:val="none" w:sz="0" w:space="0" w:color="auto"/>
            <w:right w:val="none" w:sz="0" w:space="0" w:color="auto"/>
          </w:divBdr>
        </w:div>
        <w:div w:id="562909214">
          <w:marLeft w:val="0"/>
          <w:marRight w:val="0"/>
          <w:marTop w:val="0"/>
          <w:marBottom w:val="0"/>
          <w:divBdr>
            <w:top w:val="none" w:sz="0" w:space="0" w:color="auto"/>
            <w:left w:val="none" w:sz="0" w:space="0" w:color="auto"/>
            <w:bottom w:val="none" w:sz="0" w:space="0" w:color="auto"/>
            <w:right w:val="none" w:sz="0" w:space="0" w:color="auto"/>
          </w:divBdr>
        </w:div>
        <w:div w:id="571695114">
          <w:marLeft w:val="0"/>
          <w:marRight w:val="0"/>
          <w:marTop w:val="0"/>
          <w:marBottom w:val="0"/>
          <w:divBdr>
            <w:top w:val="none" w:sz="0" w:space="0" w:color="auto"/>
            <w:left w:val="none" w:sz="0" w:space="0" w:color="auto"/>
            <w:bottom w:val="none" w:sz="0" w:space="0" w:color="auto"/>
            <w:right w:val="none" w:sz="0" w:space="0" w:color="auto"/>
          </w:divBdr>
        </w:div>
        <w:div w:id="779761789">
          <w:marLeft w:val="0"/>
          <w:marRight w:val="0"/>
          <w:marTop w:val="0"/>
          <w:marBottom w:val="0"/>
          <w:divBdr>
            <w:top w:val="none" w:sz="0" w:space="0" w:color="auto"/>
            <w:left w:val="none" w:sz="0" w:space="0" w:color="auto"/>
            <w:bottom w:val="none" w:sz="0" w:space="0" w:color="auto"/>
            <w:right w:val="none" w:sz="0" w:space="0" w:color="auto"/>
          </w:divBdr>
        </w:div>
        <w:div w:id="921372968">
          <w:marLeft w:val="0"/>
          <w:marRight w:val="0"/>
          <w:marTop w:val="0"/>
          <w:marBottom w:val="0"/>
          <w:divBdr>
            <w:top w:val="none" w:sz="0" w:space="0" w:color="auto"/>
            <w:left w:val="none" w:sz="0" w:space="0" w:color="auto"/>
            <w:bottom w:val="none" w:sz="0" w:space="0" w:color="auto"/>
            <w:right w:val="none" w:sz="0" w:space="0" w:color="auto"/>
          </w:divBdr>
        </w:div>
        <w:div w:id="1041246025">
          <w:marLeft w:val="0"/>
          <w:marRight w:val="0"/>
          <w:marTop w:val="0"/>
          <w:marBottom w:val="0"/>
          <w:divBdr>
            <w:top w:val="none" w:sz="0" w:space="0" w:color="auto"/>
            <w:left w:val="none" w:sz="0" w:space="0" w:color="auto"/>
            <w:bottom w:val="none" w:sz="0" w:space="0" w:color="auto"/>
            <w:right w:val="none" w:sz="0" w:space="0" w:color="auto"/>
          </w:divBdr>
        </w:div>
        <w:div w:id="1061248510">
          <w:marLeft w:val="0"/>
          <w:marRight w:val="0"/>
          <w:marTop w:val="0"/>
          <w:marBottom w:val="0"/>
          <w:divBdr>
            <w:top w:val="none" w:sz="0" w:space="0" w:color="auto"/>
            <w:left w:val="none" w:sz="0" w:space="0" w:color="auto"/>
            <w:bottom w:val="none" w:sz="0" w:space="0" w:color="auto"/>
            <w:right w:val="none" w:sz="0" w:space="0" w:color="auto"/>
          </w:divBdr>
        </w:div>
        <w:div w:id="1167743354">
          <w:marLeft w:val="0"/>
          <w:marRight w:val="0"/>
          <w:marTop w:val="0"/>
          <w:marBottom w:val="0"/>
          <w:divBdr>
            <w:top w:val="none" w:sz="0" w:space="0" w:color="auto"/>
            <w:left w:val="none" w:sz="0" w:space="0" w:color="auto"/>
            <w:bottom w:val="none" w:sz="0" w:space="0" w:color="auto"/>
            <w:right w:val="none" w:sz="0" w:space="0" w:color="auto"/>
          </w:divBdr>
        </w:div>
        <w:div w:id="1210460427">
          <w:marLeft w:val="0"/>
          <w:marRight w:val="0"/>
          <w:marTop w:val="0"/>
          <w:marBottom w:val="0"/>
          <w:divBdr>
            <w:top w:val="none" w:sz="0" w:space="0" w:color="auto"/>
            <w:left w:val="none" w:sz="0" w:space="0" w:color="auto"/>
            <w:bottom w:val="none" w:sz="0" w:space="0" w:color="auto"/>
            <w:right w:val="none" w:sz="0" w:space="0" w:color="auto"/>
          </w:divBdr>
        </w:div>
        <w:div w:id="1411079259">
          <w:marLeft w:val="0"/>
          <w:marRight w:val="0"/>
          <w:marTop w:val="0"/>
          <w:marBottom w:val="0"/>
          <w:divBdr>
            <w:top w:val="none" w:sz="0" w:space="0" w:color="auto"/>
            <w:left w:val="none" w:sz="0" w:space="0" w:color="auto"/>
            <w:bottom w:val="none" w:sz="0" w:space="0" w:color="auto"/>
            <w:right w:val="none" w:sz="0" w:space="0" w:color="auto"/>
          </w:divBdr>
        </w:div>
        <w:div w:id="1810970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ed.ocde.us/"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campus.phoenix.edu/secure/resource/%09%09ResourceLog.asp?strF=/secure/resource/vendors/eBook/eBook.asp%3fAssetDataId%3da4f95bc3-6734-4359-b3a6-c3104b1051fe%26assetmetaid%3d2fc10441-13d1-4fba-9dd7-5c423cebd121&amp;ir=9024521898&amp;or=31&amp;pt=Resource-MATERIALS&amp;pd=SEI500R2&amp;ut=ST&amp;ld=4/23/2009%207:57:08%20PM&amp;dl=False&amp;id=10134&amp;pg=MAED/ADM&amp;cc=SEI/500&amp;sd=04/21/2009&amp;lib=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20141-471E-403C-A758-931A792A7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11320</Words>
  <Characters>66010</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Mission Statement:</vt:lpstr>
    </vt:vector>
  </TitlesOfParts>
  <Company>Oregon State University</Company>
  <LinksUpToDate>false</LinksUpToDate>
  <CharactersWithSpaces>77176</CharactersWithSpaces>
  <SharedDoc>false</SharedDoc>
  <HLinks>
    <vt:vector size="210" baseType="variant">
      <vt:variant>
        <vt:i4>1703988</vt:i4>
      </vt:variant>
      <vt:variant>
        <vt:i4>206</vt:i4>
      </vt:variant>
      <vt:variant>
        <vt:i4>0</vt:i4>
      </vt:variant>
      <vt:variant>
        <vt:i4>5</vt:i4>
      </vt:variant>
      <vt:variant>
        <vt:lpwstr/>
      </vt:variant>
      <vt:variant>
        <vt:lpwstr>_Toc168885561</vt:lpwstr>
      </vt:variant>
      <vt:variant>
        <vt:i4>1703988</vt:i4>
      </vt:variant>
      <vt:variant>
        <vt:i4>200</vt:i4>
      </vt:variant>
      <vt:variant>
        <vt:i4>0</vt:i4>
      </vt:variant>
      <vt:variant>
        <vt:i4>5</vt:i4>
      </vt:variant>
      <vt:variant>
        <vt:lpwstr/>
      </vt:variant>
      <vt:variant>
        <vt:lpwstr>_Toc168885560</vt:lpwstr>
      </vt:variant>
      <vt:variant>
        <vt:i4>1638452</vt:i4>
      </vt:variant>
      <vt:variant>
        <vt:i4>194</vt:i4>
      </vt:variant>
      <vt:variant>
        <vt:i4>0</vt:i4>
      </vt:variant>
      <vt:variant>
        <vt:i4>5</vt:i4>
      </vt:variant>
      <vt:variant>
        <vt:lpwstr/>
      </vt:variant>
      <vt:variant>
        <vt:lpwstr>_Toc168885559</vt:lpwstr>
      </vt:variant>
      <vt:variant>
        <vt:i4>1638452</vt:i4>
      </vt:variant>
      <vt:variant>
        <vt:i4>188</vt:i4>
      </vt:variant>
      <vt:variant>
        <vt:i4>0</vt:i4>
      </vt:variant>
      <vt:variant>
        <vt:i4>5</vt:i4>
      </vt:variant>
      <vt:variant>
        <vt:lpwstr/>
      </vt:variant>
      <vt:variant>
        <vt:lpwstr>_Toc168885558</vt:lpwstr>
      </vt:variant>
      <vt:variant>
        <vt:i4>1638452</vt:i4>
      </vt:variant>
      <vt:variant>
        <vt:i4>182</vt:i4>
      </vt:variant>
      <vt:variant>
        <vt:i4>0</vt:i4>
      </vt:variant>
      <vt:variant>
        <vt:i4>5</vt:i4>
      </vt:variant>
      <vt:variant>
        <vt:lpwstr/>
      </vt:variant>
      <vt:variant>
        <vt:lpwstr>_Toc168885557</vt:lpwstr>
      </vt:variant>
      <vt:variant>
        <vt:i4>1638452</vt:i4>
      </vt:variant>
      <vt:variant>
        <vt:i4>176</vt:i4>
      </vt:variant>
      <vt:variant>
        <vt:i4>0</vt:i4>
      </vt:variant>
      <vt:variant>
        <vt:i4>5</vt:i4>
      </vt:variant>
      <vt:variant>
        <vt:lpwstr/>
      </vt:variant>
      <vt:variant>
        <vt:lpwstr>_Toc168885556</vt:lpwstr>
      </vt:variant>
      <vt:variant>
        <vt:i4>1638452</vt:i4>
      </vt:variant>
      <vt:variant>
        <vt:i4>170</vt:i4>
      </vt:variant>
      <vt:variant>
        <vt:i4>0</vt:i4>
      </vt:variant>
      <vt:variant>
        <vt:i4>5</vt:i4>
      </vt:variant>
      <vt:variant>
        <vt:lpwstr/>
      </vt:variant>
      <vt:variant>
        <vt:lpwstr>_Toc168885555</vt:lpwstr>
      </vt:variant>
      <vt:variant>
        <vt:i4>1638452</vt:i4>
      </vt:variant>
      <vt:variant>
        <vt:i4>164</vt:i4>
      </vt:variant>
      <vt:variant>
        <vt:i4>0</vt:i4>
      </vt:variant>
      <vt:variant>
        <vt:i4>5</vt:i4>
      </vt:variant>
      <vt:variant>
        <vt:lpwstr/>
      </vt:variant>
      <vt:variant>
        <vt:lpwstr>_Toc168885554</vt:lpwstr>
      </vt:variant>
      <vt:variant>
        <vt:i4>1638452</vt:i4>
      </vt:variant>
      <vt:variant>
        <vt:i4>158</vt:i4>
      </vt:variant>
      <vt:variant>
        <vt:i4>0</vt:i4>
      </vt:variant>
      <vt:variant>
        <vt:i4>5</vt:i4>
      </vt:variant>
      <vt:variant>
        <vt:lpwstr/>
      </vt:variant>
      <vt:variant>
        <vt:lpwstr>_Toc168885553</vt:lpwstr>
      </vt:variant>
      <vt:variant>
        <vt:i4>1638452</vt:i4>
      </vt:variant>
      <vt:variant>
        <vt:i4>152</vt:i4>
      </vt:variant>
      <vt:variant>
        <vt:i4>0</vt:i4>
      </vt:variant>
      <vt:variant>
        <vt:i4>5</vt:i4>
      </vt:variant>
      <vt:variant>
        <vt:lpwstr/>
      </vt:variant>
      <vt:variant>
        <vt:lpwstr>_Toc168885552</vt:lpwstr>
      </vt:variant>
      <vt:variant>
        <vt:i4>1638452</vt:i4>
      </vt:variant>
      <vt:variant>
        <vt:i4>146</vt:i4>
      </vt:variant>
      <vt:variant>
        <vt:i4>0</vt:i4>
      </vt:variant>
      <vt:variant>
        <vt:i4>5</vt:i4>
      </vt:variant>
      <vt:variant>
        <vt:lpwstr/>
      </vt:variant>
      <vt:variant>
        <vt:lpwstr>_Toc168885551</vt:lpwstr>
      </vt:variant>
      <vt:variant>
        <vt:i4>1638452</vt:i4>
      </vt:variant>
      <vt:variant>
        <vt:i4>140</vt:i4>
      </vt:variant>
      <vt:variant>
        <vt:i4>0</vt:i4>
      </vt:variant>
      <vt:variant>
        <vt:i4>5</vt:i4>
      </vt:variant>
      <vt:variant>
        <vt:lpwstr/>
      </vt:variant>
      <vt:variant>
        <vt:lpwstr>_Toc168885550</vt:lpwstr>
      </vt:variant>
      <vt:variant>
        <vt:i4>1572916</vt:i4>
      </vt:variant>
      <vt:variant>
        <vt:i4>134</vt:i4>
      </vt:variant>
      <vt:variant>
        <vt:i4>0</vt:i4>
      </vt:variant>
      <vt:variant>
        <vt:i4>5</vt:i4>
      </vt:variant>
      <vt:variant>
        <vt:lpwstr/>
      </vt:variant>
      <vt:variant>
        <vt:lpwstr>_Toc168885549</vt:lpwstr>
      </vt:variant>
      <vt:variant>
        <vt:i4>1572916</vt:i4>
      </vt:variant>
      <vt:variant>
        <vt:i4>128</vt:i4>
      </vt:variant>
      <vt:variant>
        <vt:i4>0</vt:i4>
      </vt:variant>
      <vt:variant>
        <vt:i4>5</vt:i4>
      </vt:variant>
      <vt:variant>
        <vt:lpwstr/>
      </vt:variant>
      <vt:variant>
        <vt:lpwstr>_Toc168885548</vt:lpwstr>
      </vt:variant>
      <vt:variant>
        <vt:i4>1572916</vt:i4>
      </vt:variant>
      <vt:variant>
        <vt:i4>122</vt:i4>
      </vt:variant>
      <vt:variant>
        <vt:i4>0</vt:i4>
      </vt:variant>
      <vt:variant>
        <vt:i4>5</vt:i4>
      </vt:variant>
      <vt:variant>
        <vt:lpwstr/>
      </vt:variant>
      <vt:variant>
        <vt:lpwstr>_Toc168885547</vt:lpwstr>
      </vt:variant>
      <vt:variant>
        <vt:i4>1572916</vt:i4>
      </vt:variant>
      <vt:variant>
        <vt:i4>116</vt:i4>
      </vt:variant>
      <vt:variant>
        <vt:i4>0</vt:i4>
      </vt:variant>
      <vt:variant>
        <vt:i4>5</vt:i4>
      </vt:variant>
      <vt:variant>
        <vt:lpwstr/>
      </vt:variant>
      <vt:variant>
        <vt:lpwstr>_Toc168885546</vt:lpwstr>
      </vt:variant>
      <vt:variant>
        <vt:i4>1572916</vt:i4>
      </vt:variant>
      <vt:variant>
        <vt:i4>110</vt:i4>
      </vt:variant>
      <vt:variant>
        <vt:i4>0</vt:i4>
      </vt:variant>
      <vt:variant>
        <vt:i4>5</vt:i4>
      </vt:variant>
      <vt:variant>
        <vt:lpwstr/>
      </vt:variant>
      <vt:variant>
        <vt:lpwstr>_Toc168885545</vt:lpwstr>
      </vt:variant>
      <vt:variant>
        <vt:i4>1572916</vt:i4>
      </vt:variant>
      <vt:variant>
        <vt:i4>104</vt:i4>
      </vt:variant>
      <vt:variant>
        <vt:i4>0</vt:i4>
      </vt:variant>
      <vt:variant>
        <vt:i4>5</vt:i4>
      </vt:variant>
      <vt:variant>
        <vt:lpwstr/>
      </vt:variant>
      <vt:variant>
        <vt:lpwstr>_Toc168885544</vt:lpwstr>
      </vt:variant>
      <vt:variant>
        <vt:i4>1572916</vt:i4>
      </vt:variant>
      <vt:variant>
        <vt:i4>98</vt:i4>
      </vt:variant>
      <vt:variant>
        <vt:i4>0</vt:i4>
      </vt:variant>
      <vt:variant>
        <vt:i4>5</vt:i4>
      </vt:variant>
      <vt:variant>
        <vt:lpwstr/>
      </vt:variant>
      <vt:variant>
        <vt:lpwstr>_Toc168885543</vt:lpwstr>
      </vt:variant>
      <vt:variant>
        <vt:i4>1572916</vt:i4>
      </vt:variant>
      <vt:variant>
        <vt:i4>92</vt:i4>
      </vt:variant>
      <vt:variant>
        <vt:i4>0</vt:i4>
      </vt:variant>
      <vt:variant>
        <vt:i4>5</vt:i4>
      </vt:variant>
      <vt:variant>
        <vt:lpwstr/>
      </vt:variant>
      <vt:variant>
        <vt:lpwstr>_Toc168885542</vt:lpwstr>
      </vt:variant>
      <vt:variant>
        <vt:i4>1572916</vt:i4>
      </vt:variant>
      <vt:variant>
        <vt:i4>86</vt:i4>
      </vt:variant>
      <vt:variant>
        <vt:i4>0</vt:i4>
      </vt:variant>
      <vt:variant>
        <vt:i4>5</vt:i4>
      </vt:variant>
      <vt:variant>
        <vt:lpwstr/>
      </vt:variant>
      <vt:variant>
        <vt:lpwstr>_Toc168885541</vt:lpwstr>
      </vt:variant>
      <vt:variant>
        <vt:i4>1572916</vt:i4>
      </vt:variant>
      <vt:variant>
        <vt:i4>80</vt:i4>
      </vt:variant>
      <vt:variant>
        <vt:i4>0</vt:i4>
      </vt:variant>
      <vt:variant>
        <vt:i4>5</vt:i4>
      </vt:variant>
      <vt:variant>
        <vt:lpwstr/>
      </vt:variant>
      <vt:variant>
        <vt:lpwstr>_Toc168885540</vt:lpwstr>
      </vt:variant>
      <vt:variant>
        <vt:i4>2031668</vt:i4>
      </vt:variant>
      <vt:variant>
        <vt:i4>74</vt:i4>
      </vt:variant>
      <vt:variant>
        <vt:i4>0</vt:i4>
      </vt:variant>
      <vt:variant>
        <vt:i4>5</vt:i4>
      </vt:variant>
      <vt:variant>
        <vt:lpwstr/>
      </vt:variant>
      <vt:variant>
        <vt:lpwstr>_Toc168885539</vt:lpwstr>
      </vt:variant>
      <vt:variant>
        <vt:i4>2031668</vt:i4>
      </vt:variant>
      <vt:variant>
        <vt:i4>68</vt:i4>
      </vt:variant>
      <vt:variant>
        <vt:i4>0</vt:i4>
      </vt:variant>
      <vt:variant>
        <vt:i4>5</vt:i4>
      </vt:variant>
      <vt:variant>
        <vt:lpwstr/>
      </vt:variant>
      <vt:variant>
        <vt:lpwstr>_Toc168885538</vt:lpwstr>
      </vt:variant>
      <vt:variant>
        <vt:i4>2031668</vt:i4>
      </vt:variant>
      <vt:variant>
        <vt:i4>62</vt:i4>
      </vt:variant>
      <vt:variant>
        <vt:i4>0</vt:i4>
      </vt:variant>
      <vt:variant>
        <vt:i4>5</vt:i4>
      </vt:variant>
      <vt:variant>
        <vt:lpwstr/>
      </vt:variant>
      <vt:variant>
        <vt:lpwstr>_Toc168885537</vt:lpwstr>
      </vt:variant>
      <vt:variant>
        <vt:i4>2031668</vt:i4>
      </vt:variant>
      <vt:variant>
        <vt:i4>56</vt:i4>
      </vt:variant>
      <vt:variant>
        <vt:i4>0</vt:i4>
      </vt:variant>
      <vt:variant>
        <vt:i4>5</vt:i4>
      </vt:variant>
      <vt:variant>
        <vt:lpwstr/>
      </vt:variant>
      <vt:variant>
        <vt:lpwstr>_Toc168885536</vt:lpwstr>
      </vt:variant>
      <vt:variant>
        <vt:i4>2031668</vt:i4>
      </vt:variant>
      <vt:variant>
        <vt:i4>50</vt:i4>
      </vt:variant>
      <vt:variant>
        <vt:i4>0</vt:i4>
      </vt:variant>
      <vt:variant>
        <vt:i4>5</vt:i4>
      </vt:variant>
      <vt:variant>
        <vt:lpwstr/>
      </vt:variant>
      <vt:variant>
        <vt:lpwstr>_Toc168885535</vt:lpwstr>
      </vt:variant>
      <vt:variant>
        <vt:i4>2031668</vt:i4>
      </vt:variant>
      <vt:variant>
        <vt:i4>44</vt:i4>
      </vt:variant>
      <vt:variant>
        <vt:i4>0</vt:i4>
      </vt:variant>
      <vt:variant>
        <vt:i4>5</vt:i4>
      </vt:variant>
      <vt:variant>
        <vt:lpwstr/>
      </vt:variant>
      <vt:variant>
        <vt:lpwstr>_Toc168885534</vt:lpwstr>
      </vt:variant>
      <vt:variant>
        <vt:i4>2031668</vt:i4>
      </vt:variant>
      <vt:variant>
        <vt:i4>38</vt:i4>
      </vt:variant>
      <vt:variant>
        <vt:i4>0</vt:i4>
      </vt:variant>
      <vt:variant>
        <vt:i4>5</vt:i4>
      </vt:variant>
      <vt:variant>
        <vt:lpwstr/>
      </vt:variant>
      <vt:variant>
        <vt:lpwstr>_Toc168885533</vt:lpwstr>
      </vt:variant>
      <vt:variant>
        <vt:i4>2031668</vt:i4>
      </vt:variant>
      <vt:variant>
        <vt:i4>32</vt:i4>
      </vt:variant>
      <vt:variant>
        <vt:i4>0</vt:i4>
      </vt:variant>
      <vt:variant>
        <vt:i4>5</vt:i4>
      </vt:variant>
      <vt:variant>
        <vt:lpwstr/>
      </vt:variant>
      <vt:variant>
        <vt:lpwstr>_Toc168885532</vt:lpwstr>
      </vt:variant>
      <vt:variant>
        <vt:i4>2031668</vt:i4>
      </vt:variant>
      <vt:variant>
        <vt:i4>26</vt:i4>
      </vt:variant>
      <vt:variant>
        <vt:i4>0</vt:i4>
      </vt:variant>
      <vt:variant>
        <vt:i4>5</vt:i4>
      </vt:variant>
      <vt:variant>
        <vt:lpwstr/>
      </vt:variant>
      <vt:variant>
        <vt:lpwstr>_Toc168885531</vt:lpwstr>
      </vt:variant>
      <vt:variant>
        <vt:i4>2031668</vt:i4>
      </vt:variant>
      <vt:variant>
        <vt:i4>20</vt:i4>
      </vt:variant>
      <vt:variant>
        <vt:i4>0</vt:i4>
      </vt:variant>
      <vt:variant>
        <vt:i4>5</vt:i4>
      </vt:variant>
      <vt:variant>
        <vt:lpwstr/>
      </vt:variant>
      <vt:variant>
        <vt:lpwstr>_Toc168885530</vt:lpwstr>
      </vt:variant>
      <vt:variant>
        <vt:i4>1966132</vt:i4>
      </vt:variant>
      <vt:variant>
        <vt:i4>14</vt:i4>
      </vt:variant>
      <vt:variant>
        <vt:i4>0</vt:i4>
      </vt:variant>
      <vt:variant>
        <vt:i4>5</vt:i4>
      </vt:variant>
      <vt:variant>
        <vt:lpwstr/>
      </vt:variant>
      <vt:variant>
        <vt:lpwstr>_Toc168885529</vt:lpwstr>
      </vt:variant>
      <vt:variant>
        <vt:i4>1966132</vt:i4>
      </vt:variant>
      <vt:variant>
        <vt:i4>8</vt:i4>
      </vt:variant>
      <vt:variant>
        <vt:i4>0</vt:i4>
      </vt:variant>
      <vt:variant>
        <vt:i4>5</vt:i4>
      </vt:variant>
      <vt:variant>
        <vt:lpwstr/>
      </vt:variant>
      <vt:variant>
        <vt:lpwstr>_Toc168885528</vt:lpwstr>
      </vt:variant>
      <vt:variant>
        <vt:i4>1966132</vt:i4>
      </vt:variant>
      <vt:variant>
        <vt:i4>2</vt:i4>
      </vt:variant>
      <vt:variant>
        <vt:i4>0</vt:i4>
      </vt:variant>
      <vt:variant>
        <vt:i4>5</vt:i4>
      </vt:variant>
      <vt:variant>
        <vt:lpwstr/>
      </vt:variant>
      <vt:variant>
        <vt:lpwstr>_Toc168885527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Statement:</dc:title>
  <dc:creator>Sam &amp; Judy Guida</dc:creator>
  <cp:lastModifiedBy>Santy, Leigh</cp:lastModifiedBy>
  <cp:revision>2</cp:revision>
  <cp:lastPrinted>2009-11-16T19:09:00Z</cp:lastPrinted>
  <dcterms:created xsi:type="dcterms:W3CDTF">2011-05-06T20:33:00Z</dcterms:created>
  <dcterms:modified xsi:type="dcterms:W3CDTF">2011-05-06T20:33:00Z</dcterms:modified>
</cp:coreProperties>
</file>